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D94E595" wp14:editId="14385801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553558" cy="10677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небюдж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238" cy="10691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F441C" w:rsidRDefault="001F441C" w:rsidP="001F441C">
      <w:pPr>
        <w:pStyle w:val="ParagraphStyle"/>
        <w:ind w:left="851"/>
        <w:jc w:val="both"/>
        <w:rPr>
          <w:rFonts w:ascii="Times New Roman" w:hAnsi="Times New Roman" w:cs="Times New Roman"/>
        </w:rPr>
      </w:pPr>
    </w:p>
    <w:p w:rsidR="001E300C" w:rsidRPr="00474BC5" w:rsidRDefault="001E300C" w:rsidP="00E57164">
      <w:pPr>
        <w:pStyle w:val="ParagraphStyle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</w:rPr>
      </w:pPr>
      <w:r w:rsidRPr="00474BC5">
        <w:rPr>
          <w:rFonts w:ascii="Times New Roman" w:hAnsi="Times New Roman" w:cs="Times New Roman"/>
        </w:rPr>
        <w:lastRenderedPageBreak/>
        <w:t>ягодных культур, декоративных кустарников, лекарственных растений;</w:t>
      </w:r>
    </w:p>
    <w:p w:rsidR="001E300C" w:rsidRPr="00474BC5" w:rsidRDefault="001E300C" w:rsidP="00E57164">
      <w:pPr>
        <w:pStyle w:val="ParagraphStyle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</w:rPr>
      </w:pPr>
      <w:r w:rsidRPr="00474BC5">
        <w:rPr>
          <w:rFonts w:ascii="Times New Roman" w:hAnsi="Times New Roman" w:cs="Times New Roman"/>
        </w:rPr>
        <w:t>реализация продукции учебно-опытного, производственного участка;</w:t>
      </w:r>
    </w:p>
    <w:p w:rsidR="001E300C" w:rsidRPr="00474BC5" w:rsidRDefault="001E300C" w:rsidP="00E57164">
      <w:pPr>
        <w:pStyle w:val="ParagraphStyle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</w:rPr>
      </w:pPr>
      <w:r w:rsidRPr="00474BC5">
        <w:rPr>
          <w:rFonts w:ascii="Times New Roman" w:hAnsi="Times New Roman" w:cs="Times New Roman"/>
        </w:rPr>
        <w:t>реализация детенышей питомцев «живого уголка»;</w:t>
      </w:r>
    </w:p>
    <w:p w:rsidR="001E300C" w:rsidRPr="00E57164" w:rsidRDefault="001E300C" w:rsidP="00E57164">
      <w:pPr>
        <w:pStyle w:val="ParagraphStyle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</w:rPr>
      </w:pPr>
      <w:r w:rsidRPr="00474BC5">
        <w:rPr>
          <w:rFonts w:ascii="Times New Roman" w:hAnsi="Times New Roman" w:cs="Times New Roman"/>
        </w:rPr>
        <w:t>образовательные экскурсии по «живому уголку», учебно-опытному участку,</w:t>
      </w:r>
      <w:r w:rsidRPr="00E57164">
        <w:rPr>
          <w:rFonts w:ascii="Times New Roman" w:hAnsi="Times New Roman" w:cs="Times New Roman"/>
        </w:rPr>
        <w:t xml:space="preserve">  выставки творческих работ;</w:t>
      </w:r>
    </w:p>
    <w:p w:rsidR="001E300C" w:rsidRPr="00E57164" w:rsidRDefault="001E300C" w:rsidP="00E57164">
      <w:pPr>
        <w:pStyle w:val="ParagraphStyle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</w:rPr>
      </w:pPr>
      <w:r w:rsidRPr="00E57164">
        <w:rPr>
          <w:rFonts w:ascii="Times New Roman" w:hAnsi="Times New Roman" w:cs="Times New Roman"/>
        </w:rPr>
        <w:t>семинары и консультации для населения по выращиванию растений, ведению приусадебного участка, ландшафтному дизайну;</w:t>
      </w:r>
    </w:p>
    <w:p w:rsidR="001E300C" w:rsidRPr="00E57164" w:rsidRDefault="001E300C" w:rsidP="00E57164">
      <w:pPr>
        <w:pStyle w:val="ParagraphStyle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</w:rPr>
      </w:pPr>
      <w:r w:rsidRPr="00E57164">
        <w:rPr>
          <w:rFonts w:ascii="Times New Roman" w:hAnsi="Times New Roman" w:cs="Times New Roman"/>
        </w:rPr>
        <w:t>гранты и иные целевые поступления</w:t>
      </w:r>
    </w:p>
    <w:p w:rsidR="00FE3E7B" w:rsidRPr="00E57164" w:rsidRDefault="00FE3E7B" w:rsidP="00E57164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средства, полученные от иной приносящей доход деятельности.</w:t>
      </w:r>
    </w:p>
    <w:p w:rsidR="00FE3E7B" w:rsidRPr="00E57164" w:rsidRDefault="00FE3E7B" w:rsidP="00E57164">
      <w:pPr>
        <w:pStyle w:val="a3"/>
        <w:spacing w:after="0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2.2. Учреждение может иметь и использовать внебюджетные средства на следующих условиях, если: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а) их получение разрешено законом и (или) нормативными актами;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б) имеется смета доходов и расходов, утвержденная в установленном порядке директором Учреждения;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в) имеются заявления от  физических и юридических лиц, оказывающих целевые взносы и благотворительные пожертвования.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2.3. Распорядителем внебюджетных средств Учреждения является руководитель Учреждения, который наделен правом: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•утверждения смет доходов и расходов по внебюджетным средствам;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•осуществления расходов с внебюджетных счетов на мероприятия и развитие Учреждения, предусмотренные в утвержденных сметах доходов и расходов.</w:t>
      </w:r>
    </w:p>
    <w:p w:rsidR="00FE3E7B" w:rsidRPr="00E57164" w:rsidRDefault="00FE3E7B" w:rsidP="00E571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2.4. Внебюджетные средства используются на материально- техническое, социальное и учебно-</w:t>
      </w:r>
      <w:proofErr w:type="gramStart"/>
      <w:r w:rsidRPr="00E57164">
        <w:rPr>
          <w:rFonts w:ascii="Times New Roman" w:hAnsi="Times New Roman" w:cs="Times New Roman"/>
          <w:sz w:val="24"/>
          <w:szCs w:val="24"/>
        </w:rPr>
        <w:t>методическое  развитие</w:t>
      </w:r>
      <w:proofErr w:type="gramEnd"/>
      <w:r w:rsidRPr="00E57164">
        <w:rPr>
          <w:rFonts w:ascii="Times New Roman" w:hAnsi="Times New Roman" w:cs="Times New Roman"/>
          <w:sz w:val="24"/>
          <w:szCs w:val="24"/>
        </w:rPr>
        <w:t xml:space="preserve"> Учреждения, в том числе на:</w:t>
      </w:r>
    </w:p>
    <w:p w:rsidR="00FE3E7B" w:rsidRPr="00E57164" w:rsidRDefault="00FE3E7B" w:rsidP="00E571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оплату работ и услуг по содержанию имущества Учреждения;</w:t>
      </w:r>
    </w:p>
    <w:p w:rsidR="00FE3E7B" w:rsidRPr="00E57164" w:rsidRDefault="00FE3E7B" w:rsidP="00E571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 приобретение приборов, мебели, учебно-методической литературы, оборудования, материалов для учебных и образовательных целей;</w:t>
      </w:r>
    </w:p>
    <w:p w:rsidR="00FE3E7B" w:rsidRPr="00E57164" w:rsidRDefault="00FE3E7B" w:rsidP="00E571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 приобретения предметов и материалов хозяйственного пользования;</w:t>
      </w:r>
    </w:p>
    <w:p w:rsidR="00FE3E7B" w:rsidRPr="00E57164" w:rsidRDefault="00FE3E7B" w:rsidP="00E571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приобретение предметов интерьера,  оформление стендов;</w:t>
      </w:r>
    </w:p>
    <w:p w:rsidR="00FE3E7B" w:rsidRPr="00E57164" w:rsidRDefault="00FE3E7B" w:rsidP="00E571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-приобретение учебно-методической литературы для Учреждения;</w:t>
      </w:r>
    </w:p>
    <w:p w:rsidR="00FE3E7B" w:rsidRPr="00E57164" w:rsidRDefault="00FE3E7B" w:rsidP="00E571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издание методической литературы, сборников, журналов, альбомов и т.д.;</w:t>
      </w:r>
    </w:p>
    <w:p w:rsidR="00FE3E7B" w:rsidRPr="00E57164" w:rsidRDefault="00FE3E7B" w:rsidP="00E571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транспортные расходы;</w:t>
      </w:r>
    </w:p>
    <w:p w:rsidR="00FE3E7B" w:rsidRPr="00E57164" w:rsidRDefault="00FE3E7B" w:rsidP="00E5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организацию и проведение  различных мероприятий по проблемам</w:t>
      </w:r>
      <w:r w:rsidRPr="00E57164">
        <w:rPr>
          <w:rFonts w:ascii="Times New Roman" w:hAnsi="Times New Roman" w:cs="Times New Roman"/>
          <w:sz w:val="24"/>
          <w:szCs w:val="24"/>
        </w:rPr>
        <w:br/>
        <w:t>образования;</w:t>
      </w:r>
    </w:p>
    <w:p w:rsidR="00FE3E7B" w:rsidRPr="00E57164" w:rsidRDefault="00FE3E7B" w:rsidP="00E5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оплату за разработку и оформление технической документации, юридических документов, нотариальных услуг в интересах Учреждения;</w:t>
      </w:r>
    </w:p>
    <w:p w:rsidR="00FE3E7B" w:rsidRPr="00E57164" w:rsidRDefault="00FE3E7B" w:rsidP="00E57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 прочие работы и расходы;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 xml:space="preserve">2.5. Смета доходов и расходов по внебюджетным средствам – это документ, определяющий объемы поступлений внебюджетных средств с указанием направлений использования этих средств. 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2.6. В доходную часть сметы включаются суммы доходов на планируемый год. В расходную часть сметы включаются суммы расходов, утвержденные в установленном порядке согласно кодам бюджетной классификации.</w:t>
      </w:r>
    </w:p>
    <w:p w:rsidR="00FE3E7B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2.7. Допускается перераспределение процентного отношения расходов по направлениям использования внебюджетных средств. Сумма расходов в смете не должна превышать суммы доходной части сметы.</w:t>
      </w:r>
    </w:p>
    <w:p w:rsidR="00E57164" w:rsidRDefault="00E57164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164" w:rsidRPr="00E57164" w:rsidRDefault="00E57164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2.8. К проекту сметы прилагаются:</w:t>
      </w:r>
    </w:p>
    <w:p w:rsidR="00FE3E7B" w:rsidRPr="00E57164" w:rsidRDefault="00FE3E7B" w:rsidP="00E5716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•нормативные акты, соглашения, договора и т.д., которые регламентируют формирование и использование внебюджетных средств;</w:t>
      </w:r>
    </w:p>
    <w:p w:rsidR="00FE3E7B" w:rsidRPr="00E57164" w:rsidRDefault="00FE3E7B" w:rsidP="00E5716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•расчеты источников доходов по соответствующим видам внебюджетных средств;</w:t>
      </w:r>
    </w:p>
    <w:p w:rsidR="00FE3E7B" w:rsidRPr="00E57164" w:rsidRDefault="00FE3E7B" w:rsidP="00E5716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•расчеты по расходам по каждой статье.</w:t>
      </w:r>
    </w:p>
    <w:p w:rsidR="00FE3E7B" w:rsidRPr="00E57164" w:rsidRDefault="00FE3E7B" w:rsidP="00E5716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2.9. Проект сметы доходов и расходов внебюджетных средств на предстоящий финансовый год директор Учреждения представляет на рассмотрение Управляющего совета и утверждает. Управляющий совет рассматривает представленный проект сметы в следующих аспектах:</w:t>
      </w:r>
    </w:p>
    <w:p w:rsidR="00FE3E7B" w:rsidRPr="00E57164" w:rsidRDefault="00FE3E7B" w:rsidP="00E5716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законность образования внебюджетных средств;</w:t>
      </w:r>
    </w:p>
    <w:p w:rsidR="00FE3E7B" w:rsidRPr="00E57164" w:rsidRDefault="00FE3E7B" w:rsidP="00E5716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полнота и правильность расчета доходов по видам внебюджетных средств;</w:t>
      </w:r>
    </w:p>
    <w:p w:rsidR="00FE3E7B" w:rsidRPr="00E57164" w:rsidRDefault="00FE3E7B" w:rsidP="00E5716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- обоснованность расходов.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2.10. Внебюджетные средства вносятся на внебюджетный счет Учреждения.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2.11. Расходы счетов внебюджетных средств осуществляются в пределах остатка денежных средств на расчетном счете в строгом соответствии с объемом и назначением, предусмотренными в смете.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2.12. Остатки неиспользованных средств по состоянию на 31 декабря текущего года на внебюджетных счетах являются переходящими, с правом использования в следующем году.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2.13. Доходы, поступившие в течение года, дополнительно к суммам, предусмотренным в смете, могут быть использованы лишь после осуществления в установленном порядке соответствующих изменений в смете.</w:t>
      </w:r>
    </w:p>
    <w:p w:rsidR="00FE3E7B" w:rsidRPr="00E57164" w:rsidRDefault="00FE3E7B" w:rsidP="00E57164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E7B" w:rsidRPr="00E57164" w:rsidRDefault="00FE3E7B" w:rsidP="00E57164">
      <w:pPr>
        <w:spacing w:after="0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6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57164">
        <w:rPr>
          <w:rFonts w:ascii="Times New Roman" w:hAnsi="Times New Roman" w:cs="Times New Roman"/>
          <w:b/>
          <w:sz w:val="24"/>
          <w:szCs w:val="24"/>
        </w:rPr>
        <w:t>.  Ответственность Учреждения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3.1.Учреждение  ведет  строгий учет  и  контроль  по  расходованию внебюджетных средств,  ведет  необходимую  документацию.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57164">
        <w:rPr>
          <w:rFonts w:ascii="Times New Roman" w:hAnsi="Times New Roman" w:cs="Times New Roman"/>
          <w:sz w:val="24"/>
          <w:szCs w:val="24"/>
        </w:rPr>
        <w:t>2.Отчетность</w:t>
      </w:r>
      <w:proofErr w:type="gramEnd"/>
      <w:r w:rsidRPr="00E57164">
        <w:rPr>
          <w:rFonts w:ascii="Times New Roman" w:hAnsi="Times New Roman" w:cs="Times New Roman"/>
          <w:sz w:val="24"/>
          <w:szCs w:val="24"/>
        </w:rPr>
        <w:t>  по  использованию  внебюджетных средств  проводится  один раз в год перед  всеми  участниками образовательного  процесса через информационное пространство  Учреждения.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3.3. Руководитель Учреждения обязан (не менее одного раза  в  год) представить Управляющему совету отчет о доходах и расходах внебюджетных средств, полученных Учреждением.</w:t>
      </w:r>
    </w:p>
    <w:p w:rsidR="00FE3E7B" w:rsidRPr="00E57164" w:rsidRDefault="00FE3E7B" w:rsidP="00E5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3.5. Руководитель  Учреждения  несет ответственность за соблюдение действующих  нормативных документов  в  сфере привлечения и расходования внебюджетных средств.</w:t>
      </w:r>
    </w:p>
    <w:p w:rsidR="00FE3E7B" w:rsidRPr="00E57164" w:rsidRDefault="00FE3E7B" w:rsidP="00E57164">
      <w:pPr>
        <w:pStyle w:val="a3"/>
        <w:spacing w:after="0"/>
        <w:ind w:left="1425"/>
        <w:rPr>
          <w:rFonts w:ascii="Times New Roman" w:hAnsi="Times New Roman" w:cs="Times New Roman"/>
          <w:b/>
          <w:sz w:val="24"/>
          <w:szCs w:val="24"/>
        </w:rPr>
      </w:pPr>
    </w:p>
    <w:p w:rsidR="00FE3E7B" w:rsidRPr="00E57164" w:rsidRDefault="00FE3E7B" w:rsidP="00E57164">
      <w:pPr>
        <w:pStyle w:val="a3"/>
        <w:spacing w:after="0"/>
        <w:ind w:left="1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6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57164">
        <w:rPr>
          <w:rFonts w:ascii="Times New Roman" w:hAnsi="Times New Roman" w:cs="Times New Roman"/>
          <w:b/>
          <w:sz w:val="24"/>
          <w:szCs w:val="24"/>
        </w:rPr>
        <w:t>. Контроль</w:t>
      </w:r>
      <w:r w:rsidR="009C1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164">
        <w:rPr>
          <w:rFonts w:ascii="Times New Roman" w:hAnsi="Times New Roman" w:cs="Times New Roman"/>
          <w:b/>
          <w:sz w:val="24"/>
          <w:szCs w:val="24"/>
        </w:rPr>
        <w:t>использования внебюджетных  средств.</w:t>
      </w:r>
    </w:p>
    <w:p w:rsidR="00FE3E7B" w:rsidRPr="00E57164" w:rsidRDefault="00FE3E7B" w:rsidP="00E571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 xml:space="preserve">4.1.    Контроль за использованием </w:t>
      </w:r>
      <w:proofErr w:type="gramStart"/>
      <w:r w:rsidRPr="00E57164">
        <w:rPr>
          <w:rFonts w:ascii="Times New Roman" w:hAnsi="Times New Roman" w:cs="Times New Roman"/>
          <w:sz w:val="24"/>
          <w:szCs w:val="24"/>
        </w:rPr>
        <w:t>внебюджетных  средств</w:t>
      </w:r>
      <w:proofErr w:type="gramEnd"/>
      <w:r w:rsidRPr="00E57164">
        <w:rPr>
          <w:rFonts w:ascii="Times New Roman" w:hAnsi="Times New Roman" w:cs="Times New Roman"/>
          <w:sz w:val="24"/>
          <w:szCs w:val="24"/>
        </w:rPr>
        <w:t xml:space="preserve"> осуществляет Управляющий совет Учреждения 1 раз в год.</w:t>
      </w:r>
    </w:p>
    <w:p w:rsidR="00FE3E7B" w:rsidRPr="00E57164" w:rsidRDefault="00FE3E7B" w:rsidP="00E57164">
      <w:pPr>
        <w:shd w:val="clear" w:color="auto" w:fill="FFFFFF"/>
        <w:spacing w:before="15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 xml:space="preserve">4.2. Управляющий Совет имеет право требовать отчета о расходовании внебюджетных средств от администрации Учреждения, а администрация Учреждения обязана предоставлять Управляющему Совету отчетные данные об использовании внебюджетных средств в полном объеме. </w:t>
      </w:r>
    </w:p>
    <w:p w:rsidR="00FE3E7B" w:rsidRPr="00E57164" w:rsidRDefault="00FE3E7B" w:rsidP="00E57164">
      <w:pPr>
        <w:shd w:val="clear" w:color="auto" w:fill="FFFFFF"/>
        <w:spacing w:before="15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lastRenderedPageBreak/>
        <w:t>4.3. Данные о расходовании внебюджетных средств должны ежегодно предоставляться в публичном отчёте Учреждения.</w:t>
      </w:r>
    </w:p>
    <w:p w:rsidR="00FE3E7B" w:rsidRPr="00E57164" w:rsidRDefault="00FE3E7B" w:rsidP="00E5716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6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5716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E3E7B" w:rsidRPr="00E57164" w:rsidRDefault="00FE3E7B" w:rsidP="00E571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5.1. Наличие в Учреждении внебюджетных средств для выполнения своих функций не влечет за собой снижения нормативов и (или) абсолютных размеров его финансирования за счет средств Учредителя.</w:t>
      </w:r>
    </w:p>
    <w:p w:rsidR="00FE3E7B" w:rsidRPr="00E57164" w:rsidRDefault="00FE3E7B" w:rsidP="00E571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5.2. Бухгалтерский учет внебюджетных средств осуществляется в соответствии с нормативно-правовыми документами Министерства финансов РФ.</w:t>
      </w:r>
    </w:p>
    <w:p w:rsidR="00FE3E7B" w:rsidRPr="00E57164" w:rsidRDefault="00FE3E7B" w:rsidP="00E571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5.3.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Управляющим советом Учреждения и утверждаются директором.</w:t>
      </w:r>
    </w:p>
    <w:p w:rsidR="00FE3E7B" w:rsidRPr="00E57164" w:rsidRDefault="00FE3E7B" w:rsidP="00E571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164">
        <w:rPr>
          <w:rFonts w:ascii="Times New Roman" w:hAnsi="Times New Roman" w:cs="Times New Roman"/>
          <w:sz w:val="24"/>
          <w:szCs w:val="24"/>
        </w:rPr>
        <w:t> </w:t>
      </w:r>
    </w:p>
    <w:p w:rsidR="00FE3E7B" w:rsidRPr="008A2873" w:rsidRDefault="00FE3E7B" w:rsidP="00E57164">
      <w:pPr>
        <w:pStyle w:val="ParagraphStyle"/>
        <w:ind w:firstLine="284"/>
        <w:jc w:val="both"/>
        <w:rPr>
          <w:rFonts w:ascii="Times New Roman" w:hAnsi="Times New Roman" w:cs="Times New Roman"/>
        </w:rPr>
      </w:pPr>
    </w:p>
    <w:p w:rsidR="001E300C" w:rsidRDefault="001E300C" w:rsidP="001E300C">
      <w:pPr>
        <w:pStyle w:val="a3"/>
        <w:ind w:left="1080"/>
      </w:pPr>
    </w:p>
    <w:p w:rsidR="001E300C" w:rsidRDefault="001E300C" w:rsidP="001E300C">
      <w:pPr>
        <w:pStyle w:val="a3"/>
        <w:ind w:left="1080"/>
      </w:pPr>
    </w:p>
    <w:p w:rsidR="00385B2F" w:rsidRDefault="00385B2F" w:rsidP="00385B2F">
      <w:pPr>
        <w:pStyle w:val="a3"/>
        <w:ind w:left="1080"/>
      </w:pPr>
    </w:p>
    <w:sectPr w:rsidR="00385B2F" w:rsidSect="00A6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9CD"/>
    <w:multiLevelType w:val="hybridMultilevel"/>
    <w:tmpl w:val="870429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20546C"/>
    <w:multiLevelType w:val="hybridMultilevel"/>
    <w:tmpl w:val="E7DEB6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BD87326"/>
    <w:multiLevelType w:val="multilevel"/>
    <w:tmpl w:val="18968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326AAC"/>
    <w:multiLevelType w:val="hybridMultilevel"/>
    <w:tmpl w:val="43184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562"/>
    <w:rsid w:val="00092D74"/>
    <w:rsid w:val="00096756"/>
    <w:rsid w:val="00196AA6"/>
    <w:rsid w:val="001E300C"/>
    <w:rsid w:val="001F441C"/>
    <w:rsid w:val="00385B2F"/>
    <w:rsid w:val="00474BC5"/>
    <w:rsid w:val="0071002F"/>
    <w:rsid w:val="00916779"/>
    <w:rsid w:val="009C1368"/>
    <w:rsid w:val="00A66A04"/>
    <w:rsid w:val="00B11DF1"/>
    <w:rsid w:val="00CB7562"/>
    <w:rsid w:val="00E57164"/>
    <w:rsid w:val="00EB210E"/>
    <w:rsid w:val="00FE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3DF0"/>
  <w15:docId w15:val="{F0862125-26F8-4B27-95CC-7C72C4E5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62"/>
    <w:pPr>
      <w:ind w:left="720"/>
      <w:contextualSpacing/>
    </w:pPr>
  </w:style>
  <w:style w:type="paragraph" w:customStyle="1" w:styleId="ParagraphStyle">
    <w:name w:val="Paragraph Style"/>
    <w:rsid w:val="00196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Олесь Полускин</cp:lastModifiedBy>
  <cp:revision>5</cp:revision>
  <dcterms:created xsi:type="dcterms:W3CDTF">2018-02-19T02:47:00Z</dcterms:created>
  <dcterms:modified xsi:type="dcterms:W3CDTF">2019-09-19T02:09:00Z</dcterms:modified>
</cp:coreProperties>
</file>