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BA" w:rsidRDefault="0075047F" w:rsidP="00A322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-1099186</wp:posOffset>
            </wp:positionH>
            <wp:positionV relativeFrom="paragraph">
              <wp:posOffset>-549910</wp:posOffset>
            </wp:positionV>
            <wp:extent cx="7565963" cy="10706100"/>
            <wp:effectExtent l="19050" t="0" r="0" b="0"/>
            <wp:wrapNone/>
            <wp:docPr id="1" name="Рисунок 0" descr="Витек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тек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96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047F" w:rsidRDefault="0075047F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54BBA" w:rsidRPr="00C54BBA" w:rsidRDefault="00C54BBA" w:rsidP="00C54B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4BB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54BBA" w:rsidRPr="00C54BBA" w:rsidRDefault="00C54BBA" w:rsidP="00C54B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4BBA" w:rsidRPr="00C54BBA" w:rsidRDefault="00C54BBA" w:rsidP="00C54B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BBA">
        <w:rPr>
          <w:rFonts w:ascii="Times New Roman" w:hAnsi="Times New Roman"/>
          <w:sz w:val="28"/>
          <w:szCs w:val="28"/>
        </w:rPr>
        <w:t xml:space="preserve">Направленность программы «Резьба по </w:t>
      </w:r>
      <w:r>
        <w:rPr>
          <w:rFonts w:ascii="Times New Roman" w:hAnsi="Times New Roman"/>
          <w:sz w:val="28"/>
          <w:szCs w:val="28"/>
        </w:rPr>
        <w:t>кости</w:t>
      </w:r>
      <w:r w:rsidRPr="00C54BBA">
        <w:rPr>
          <w:rFonts w:ascii="Times New Roman" w:hAnsi="Times New Roman"/>
          <w:sz w:val="28"/>
          <w:szCs w:val="28"/>
        </w:rPr>
        <w:t>»:</w:t>
      </w:r>
    </w:p>
    <w:p w:rsidR="00C54BBA" w:rsidRPr="00C54BBA" w:rsidRDefault="00C54BBA" w:rsidP="00C54B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BBA">
        <w:rPr>
          <w:rFonts w:ascii="Times New Roman" w:hAnsi="Times New Roman"/>
          <w:sz w:val="28"/>
          <w:szCs w:val="28"/>
        </w:rPr>
        <w:t xml:space="preserve">по содержанию является - художественно-эстетической; </w:t>
      </w:r>
    </w:p>
    <w:p w:rsidR="00C54BBA" w:rsidRPr="00C54BBA" w:rsidRDefault="00C54BBA" w:rsidP="00C54B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BBA">
        <w:rPr>
          <w:rFonts w:ascii="Times New Roman" w:hAnsi="Times New Roman"/>
          <w:sz w:val="28"/>
          <w:szCs w:val="28"/>
        </w:rPr>
        <w:t xml:space="preserve">по функциональному предназначению — </w:t>
      </w:r>
      <w:proofErr w:type="gramStart"/>
      <w:r w:rsidRPr="00C54BBA">
        <w:rPr>
          <w:rFonts w:ascii="Times New Roman" w:hAnsi="Times New Roman"/>
          <w:sz w:val="28"/>
          <w:szCs w:val="28"/>
        </w:rPr>
        <w:t>прикладной</w:t>
      </w:r>
      <w:proofErr w:type="gramEnd"/>
      <w:r w:rsidRPr="00C54BBA">
        <w:rPr>
          <w:rFonts w:ascii="Times New Roman" w:hAnsi="Times New Roman"/>
          <w:sz w:val="28"/>
          <w:szCs w:val="28"/>
        </w:rPr>
        <w:t>;</w:t>
      </w:r>
    </w:p>
    <w:p w:rsidR="00C54BBA" w:rsidRPr="00C54BBA" w:rsidRDefault="00C54BBA" w:rsidP="00C54B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BBA">
        <w:rPr>
          <w:rFonts w:ascii="Times New Roman" w:hAnsi="Times New Roman"/>
          <w:sz w:val="28"/>
          <w:szCs w:val="28"/>
        </w:rPr>
        <w:t xml:space="preserve">по форме организации — </w:t>
      </w:r>
      <w:proofErr w:type="gramStart"/>
      <w:r w:rsidRPr="00C54BBA">
        <w:rPr>
          <w:rFonts w:ascii="Times New Roman" w:hAnsi="Times New Roman"/>
          <w:sz w:val="28"/>
          <w:szCs w:val="28"/>
        </w:rPr>
        <w:t>индивидуальное</w:t>
      </w:r>
      <w:proofErr w:type="gramEnd"/>
      <w:r w:rsidRPr="00C54BBA">
        <w:rPr>
          <w:rFonts w:ascii="Times New Roman" w:hAnsi="Times New Roman"/>
          <w:sz w:val="28"/>
          <w:szCs w:val="28"/>
        </w:rPr>
        <w:t>, групповое;</w:t>
      </w:r>
    </w:p>
    <w:p w:rsidR="00C54BBA" w:rsidRDefault="00C54BBA" w:rsidP="00C54B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BBA">
        <w:rPr>
          <w:rFonts w:ascii="Times New Roman" w:hAnsi="Times New Roman"/>
          <w:sz w:val="28"/>
          <w:szCs w:val="28"/>
        </w:rPr>
        <w:t>по времени реализации —</w:t>
      </w:r>
      <w:r>
        <w:rPr>
          <w:rFonts w:ascii="Times New Roman" w:hAnsi="Times New Roman"/>
          <w:sz w:val="28"/>
          <w:szCs w:val="28"/>
        </w:rPr>
        <w:t xml:space="preserve"> 2 года</w:t>
      </w:r>
      <w:r w:rsidRPr="00C54BBA">
        <w:rPr>
          <w:rFonts w:ascii="Times New Roman" w:hAnsi="Times New Roman"/>
          <w:sz w:val="28"/>
          <w:szCs w:val="28"/>
        </w:rPr>
        <w:t>.</w:t>
      </w:r>
    </w:p>
    <w:p w:rsidR="00C54BBA" w:rsidRDefault="00C54BBA" w:rsidP="00C54B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рассчитана для детей от 10 – 17 лет.</w:t>
      </w:r>
    </w:p>
    <w:p w:rsidR="00C54BBA" w:rsidRDefault="00C54BBA" w:rsidP="00C54B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BBA">
        <w:rPr>
          <w:rFonts w:ascii="Times New Roman" w:hAnsi="Times New Roman"/>
          <w:sz w:val="28"/>
          <w:szCs w:val="28"/>
        </w:rPr>
        <w:t>Пройдя полный курс, программы дети получают определенные знания и умения, которые, безусловно, увеличивают их профессиональные способности, которые в будущем помогут, более уверенно определится с направлением начала своей профессиональной деятельности.</w:t>
      </w:r>
    </w:p>
    <w:p w:rsidR="005D50B6" w:rsidRDefault="00C54BBA" w:rsidP="00C54B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BBA">
        <w:rPr>
          <w:rFonts w:ascii="Times New Roman" w:hAnsi="Times New Roman"/>
          <w:sz w:val="28"/>
          <w:szCs w:val="28"/>
        </w:rPr>
        <w:t>Основные критерии определения уровня прохождения программы участие в выставках школы и улуса.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50B6" w:rsidRDefault="005D50B6" w:rsidP="005D50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  <w:u w:val="single"/>
        </w:rPr>
        <w:t>Актуальность программы</w:t>
      </w:r>
      <w:r w:rsidRPr="005D50B6">
        <w:rPr>
          <w:rFonts w:ascii="Times New Roman" w:hAnsi="Times New Roman"/>
          <w:sz w:val="28"/>
          <w:szCs w:val="28"/>
        </w:rPr>
        <w:t xml:space="preserve"> обусловлена тем, что в настоящее время огромное количество молодых людей школьного возраста увлекаются компьютерными играми и проводит много времени за компьютерами. Это сказывается, на их общем всестороннем развитии они становятся более замкнутыми им тяжело находить общий язык со своими сверстниками, они более раздражительны, зачастую живут в каком-то своем выдуманном мире при этом, не зная, как себя вести в реальном мире и ничего не умея делать руками. Другая категория современных детей предоставлена сама себе, уходит на улицы, в подъезды и основное их занятие направлено на разрушение, а не на созидание.</w:t>
      </w:r>
      <w:r w:rsidRPr="005D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свое</w:t>
      </w:r>
      <w:r w:rsidRPr="005D50B6">
        <w:rPr>
          <w:rFonts w:ascii="Times New Roman" w:hAnsi="Times New Roman"/>
          <w:sz w:val="28"/>
          <w:szCs w:val="28"/>
        </w:rPr>
        <w:t>м кружке я пытаюсь расширить их интересы переключить их внимание на другие сферы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50B6">
        <w:rPr>
          <w:rFonts w:ascii="Times New Roman" w:hAnsi="Times New Roman"/>
          <w:sz w:val="28"/>
          <w:szCs w:val="28"/>
        </w:rPr>
        <w:t>для развития, увлекая его различными видами деятельности при изготовлении изделий</w:t>
      </w:r>
      <w:r>
        <w:rPr>
          <w:rFonts w:ascii="Times New Roman" w:hAnsi="Times New Roman"/>
          <w:sz w:val="28"/>
          <w:szCs w:val="28"/>
        </w:rPr>
        <w:t xml:space="preserve"> из кости якутских национальных изделий.</w:t>
      </w:r>
      <w:r w:rsidRPr="005D50B6">
        <w:rPr>
          <w:rFonts w:ascii="Times New Roman" w:hAnsi="Times New Roman"/>
          <w:sz w:val="24"/>
          <w:szCs w:val="24"/>
        </w:rPr>
        <w:t xml:space="preserve"> </w:t>
      </w:r>
      <w:r w:rsidRPr="005D50B6">
        <w:rPr>
          <w:rFonts w:ascii="Times New Roman" w:hAnsi="Times New Roman"/>
          <w:sz w:val="28"/>
          <w:szCs w:val="28"/>
        </w:rPr>
        <w:t>Тем самым появляется мотивация к познанию и творчеству, обеспечивается приобщение детей к общечеловеческим ценностям, создаются условия для социального, культурного и профессионального самоопределения, творческой самореализации.</w:t>
      </w:r>
    </w:p>
    <w:p w:rsidR="005D50B6" w:rsidRDefault="005D50B6" w:rsidP="005D50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  <w:u w:val="single"/>
        </w:rPr>
        <w:lastRenderedPageBreak/>
        <w:t>Педагогическая целесообразность программы</w:t>
      </w:r>
      <w:r w:rsidRPr="005D50B6">
        <w:rPr>
          <w:rFonts w:ascii="Times New Roman" w:hAnsi="Times New Roman"/>
          <w:sz w:val="28"/>
          <w:szCs w:val="28"/>
        </w:rPr>
        <w:t>:</w:t>
      </w:r>
    </w:p>
    <w:p w:rsidR="005D50B6" w:rsidRDefault="005D50B6" w:rsidP="005D50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</w:rPr>
        <w:t>Программа позволяет решить проблему свободного времени детей, пробуждает у них интерес, к новым видам деятельности расширяя их жизненный кругозор. Обучение поводится индивидуально или в малых группах в зависимости от возраста и возможностей де</w:t>
      </w:r>
      <w:r>
        <w:rPr>
          <w:rFonts w:ascii="Times New Roman" w:hAnsi="Times New Roman"/>
          <w:sz w:val="28"/>
          <w:szCs w:val="28"/>
        </w:rPr>
        <w:t>тей.</w:t>
      </w:r>
    </w:p>
    <w:p w:rsidR="005D50B6" w:rsidRDefault="005D50B6" w:rsidP="005D50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</w:rPr>
        <w:t xml:space="preserve">Также индивидуально определяется сложность изготовления. На протяжении всего процесса обучения </w:t>
      </w:r>
      <w:r>
        <w:rPr>
          <w:rFonts w:ascii="Times New Roman" w:hAnsi="Times New Roman"/>
          <w:sz w:val="28"/>
          <w:szCs w:val="28"/>
        </w:rPr>
        <w:t xml:space="preserve">проводится контроль выполнения </w:t>
      </w:r>
      <w:r w:rsidRPr="005D50B6">
        <w:rPr>
          <w:rFonts w:ascii="Times New Roman" w:hAnsi="Times New Roman"/>
          <w:sz w:val="28"/>
          <w:szCs w:val="28"/>
        </w:rPr>
        <w:t>заданий и необходимая корректировка. Для успешного усвоения программы имеется необходимое оборудование инструменты,</w:t>
      </w:r>
      <w:r>
        <w:rPr>
          <w:rFonts w:ascii="Times New Roman" w:hAnsi="Times New Roman"/>
          <w:sz w:val="28"/>
          <w:szCs w:val="28"/>
        </w:rPr>
        <w:t xml:space="preserve"> литера</w:t>
      </w:r>
      <w:r w:rsidRPr="005D50B6">
        <w:rPr>
          <w:rFonts w:ascii="Times New Roman" w:hAnsi="Times New Roman"/>
          <w:sz w:val="28"/>
          <w:szCs w:val="28"/>
        </w:rPr>
        <w:t>тура</w:t>
      </w:r>
      <w:r>
        <w:rPr>
          <w:rFonts w:ascii="Times New Roman" w:hAnsi="Times New Roman"/>
          <w:sz w:val="28"/>
          <w:szCs w:val="28"/>
        </w:rPr>
        <w:t>.</w:t>
      </w:r>
    </w:p>
    <w:p w:rsidR="005D50B6" w:rsidRPr="005D50B6" w:rsidRDefault="005D50B6" w:rsidP="005D50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  <w:u w:val="single"/>
        </w:rPr>
        <w:t>Цели программы</w:t>
      </w:r>
      <w:r w:rsidRPr="005D50B6">
        <w:rPr>
          <w:rFonts w:ascii="Times New Roman" w:hAnsi="Times New Roman"/>
          <w:sz w:val="28"/>
          <w:szCs w:val="28"/>
        </w:rPr>
        <w:t>:</w:t>
      </w:r>
    </w:p>
    <w:p w:rsidR="005D50B6" w:rsidRPr="005D50B6" w:rsidRDefault="005D50B6" w:rsidP="005D5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</w:rPr>
        <w:t xml:space="preserve">1. Сформировать устойчивую мотивацию к познанию окружающего мира природы с помощью обучения детей творческой, вдумчивой </w:t>
      </w:r>
    </w:p>
    <w:p w:rsidR="005D50B6" w:rsidRPr="005D50B6" w:rsidRDefault="005D50B6" w:rsidP="005D5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 с костью</w:t>
      </w:r>
      <w:r w:rsidR="00D97A66">
        <w:rPr>
          <w:rFonts w:ascii="Times New Roman" w:hAnsi="Times New Roman"/>
          <w:sz w:val="28"/>
          <w:szCs w:val="28"/>
        </w:rPr>
        <w:t xml:space="preserve"> - одним из множества</w:t>
      </w:r>
      <w:r>
        <w:rPr>
          <w:rFonts w:ascii="Times New Roman" w:hAnsi="Times New Roman"/>
          <w:sz w:val="28"/>
          <w:szCs w:val="28"/>
        </w:rPr>
        <w:t xml:space="preserve"> национальным</w:t>
      </w:r>
      <w:r w:rsidR="00D97A66">
        <w:rPr>
          <w:rFonts w:ascii="Times New Roman" w:hAnsi="Times New Roman"/>
          <w:sz w:val="28"/>
          <w:szCs w:val="28"/>
        </w:rPr>
        <w:t xml:space="preserve"> материалом</w:t>
      </w:r>
      <w:r w:rsidRPr="005D50B6">
        <w:rPr>
          <w:rFonts w:ascii="Times New Roman" w:hAnsi="Times New Roman"/>
          <w:sz w:val="28"/>
          <w:szCs w:val="28"/>
        </w:rPr>
        <w:t xml:space="preserve"> для декоративно-прикладного творчества.</w:t>
      </w:r>
    </w:p>
    <w:p w:rsidR="005D50B6" w:rsidRPr="005D50B6" w:rsidRDefault="005D50B6" w:rsidP="005D5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</w:rPr>
        <w:t>2. Познакомить детей с видами</w:t>
      </w:r>
      <w:r w:rsidR="00D97A66">
        <w:rPr>
          <w:rFonts w:ascii="Times New Roman" w:hAnsi="Times New Roman"/>
          <w:sz w:val="28"/>
          <w:szCs w:val="28"/>
        </w:rPr>
        <w:t xml:space="preserve"> художественной обработки кости</w:t>
      </w:r>
      <w:r w:rsidRPr="005D50B6">
        <w:rPr>
          <w:rFonts w:ascii="Times New Roman" w:hAnsi="Times New Roman"/>
          <w:sz w:val="28"/>
          <w:szCs w:val="28"/>
        </w:rPr>
        <w:t>.</w:t>
      </w:r>
    </w:p>
    <w:p w:rsidR="005D50B6" w:rsidRPr="005D50B6" w:rsidRDefault="005D50B6" w:rsidP="005D5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</w:rPr>
        <w:t>3. Привить любовь к традиционному художественному ремеслу.</w:t>
      </w:r>
    </w:p>
    <w:p w:rsidR="005D50B6" w:rsidRDefault="005D50B6" w:rsidP="005D5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0B6">
        <w:rPr>
          <w:rFonts w:ascii="Times New Roman" w:hAnsi="Times New Roman"/>
          <w:sz w:val="28"/>
          <w:szCs w:val="28"/>
        </w:rPr>
        <w:t>4. Обучить практ</w:t>
      </w:r>
      <w:r w:rsidR="00D97A66">
        <w:rPr>
          <w:rFonts w:ascii="Times New Roman" w:hAnsi="Times New Roman"/>
          <w:sz w:val="28"/>
          <w:szCs w:val="28"/>
        </w:rPr>
        <w:t>ическим навыкам резьбы по кости</w:t>
      </w:r>
      <w:r w:rsidRPr="005D50B6">
        <w:rPr>
          <w:rFonts w:ascii="Times New Roman" w:hAnsi="Times New Roman"/>
          <w:sz w:val="28"/>
          <w:szCs w:val="28"/>
        </w:rPr>
        <w:t xml:space="preserve"> и основам токарных работ.</w:t>
      </w:r>
    </w:p>
    <w:p w:rsidR="00D97A66" w:rsidRPr="00D97A66" w:rsidRDefault="00D97A66" w:rsidP="00D97A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7A66">
        <w:rPr>
          <w:rFonts w:ascii="Times New Roman" w:hAnsi="Times New Roman"/>
          <w:sz w:val="28"/>
          <w:szCs w:val="28"/>
          <w:u w:val="single"/>
        </w:rPr>
        <w:t>Задачи:</w:t>
      </w:r>
    </w:p>
    <w:p w:rsidR="00D97A66" w:rsidRPr="00D97A66" w:rsidRDefault="00D97A66" w:rsidP="00D97A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7A66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D97A66" w:rsidRPr="00D97A66" w:rsidRDefault="00D97A66" w:rsidP="00332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 xml:space="preserve">Сформировать представление о </w:t>
      </w:r>
      <w:r>
        <w:rPr>
          <w:rFonts w:ascii="Times New Roman" w:hAnsi="Times New Roman"/>
          <w:sz w:val="28"/>
          <w:szCs w:val="28"/>
        </w:rPr>
        <w:t>различных видах резьбы по кости</w:t>
      </w:r>
      <w:r w:rsidRPr="00D97A66">
        <w:rPr>
          <w:rFonts w:ascii="Times New Roman" w:hAnsi="Times New Roman"/>
          <w:sz w:val="28"/>
          <w:szCs w:val="28"/>
        </w:rPr>
        <w:t>.</w:t>
      </w:r>
    </w:p>
    <w:p w:rsidR="00D97A66" w:rsidRPr="00D97A66" w:rsidRDefault="00D97A66" w:rsidP="00D97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безопасным прие</w:t>
      </w:r>
      <w:r w:rsidRPr="00D97A66">
        <w:rPr>
          <w:rFonts w:ascii="Times New Roman" w:hAnsi="Times New Roman"/>
          <w:sz w:val="28"/>
          <w:szCs w:val="28"/>
        </w:rPr>
        <w:t>мам работы.</w:t>
      </w:r>
    </w:p>
    <w:p w:rsidR="00D97A66" w:rsidRPr="00D97A66" w:rsidRDefault="00D97A66" w:rsidP="00D97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прие</w:t>
      </w:r>
      <w:r w:rsidRPr="00D97A66">
        <w:rPr>
          <w:rFonts w:ascii="Times New Roman" w:hAnsi="Times New Roman"/>
          <w:sz w:val="28"/>
          <w:szCs w:val="28"/>
        </w:rPr>
        <w:t>мами техники выполнения резьбы.</w:t>
      </w:r>
    </w:p>
    <w:p w:rsidR="00D97A66" w:rsidRPr="00D97A66" w:rsidRDefault="00D97A66" w:rsidP="00D97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прие</w:t>
      </w:r>
      <w:r w:rsidRPr="00D97A66">
        <w:rPr>
          <w:rFonts w:ascii="Times New Roman" w:hAnsi="Times New Roman"/>
          <w:sz w:val="28"/>
          <w:szCs w:val="28"/>
        </w:rPr>
        <w:t xml:space="preserve">мам работы на </w:t>
      </w:r>
      <w:r>
        <w:rPr>
          <w:rFonts w:ascii="Times New Roman" w:hAnsi="Times New Roman"/>
          <w:sz w:val="28"/>
          <w:szCs w:val="28"/>
        </w:rPr>
        <w:t>шлифовальном</w:t>
      </w:r>
      <w:r w:rsidRPr="00D97A66">
        <w:rPr>
          <w:rFonts w:ascii="Times New Roman" w:hAnsi="Times New Roman"/>
          <w:sz w:val="28"/>
          <w:szCs w:val="28"/>
        </w:rPr>
        <w:t xml:space="preserve"> станке с различными приспособлениями для </w:t>
      </w:r>
      <w:r>
        <w:rPr>
          <w:rFonts w:ascii="Times New Roman" w:hAnsi="Times New Roman"/>
          <w:sz w:val="28"/>
          <w:szCs w:val="28"/>
        </w:rPr>
        <w:t>изготовления</w:t>
      </w:r>
      <w:r w:rsidRPr="00D97A66">
        <w:rPr>
          <w:rFonts w:ascii="Times New Roman" w:hAnsi="Times New Roman"/>
          <w:sz w:val="28"/>
          <w:szCs w:val="28"/>
        </w:rPr>
        <w:t xml:space="preserve"> заготовок.</w:t>
      </w:r>
    </w:p>
    <w:p w:rsidR="00D97A66" w:rsidRPr="00D97A66" w:rsidRDefault="00D97A66" w:rsidP="00D97A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D97A66">
        <w:rPr>
          <w:rFonts w:ascii="Times New Roman" w:hAnsi="Times New Roman"/>
          <w:sz w:val="28"/>
          <w:szCs w:val="28"/>
        </w:rPr>
        <w:t>:</w:t>
      </w:r>
    </w:p>
    <w:p w:rsidR="00D97A66" w:rsidRPr="00D97A66" w:rsidRDefault="00D97A66" w:rsidP="00332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>Развивать личностное самообразование, самостоятель</w:t>
      </w:r>
      <w:r>
        <w:rPr>
          <w:rFonts w:ascii="Times New Roman" w:hAnsi="Times New Roman"/>
          <w:sz w:val="28"/>
          <w:szCs w:val="28"/>
        </w:rPr>
        <w:t>ность, воображение, целеустремле</w:t>
      </w:r>
      <w:r w:rsidRPr="00D97A66">
        <w:rPr>
          <w:rFonts w:ascii="Times New Roman" w:hAnsi="Times New Roman"/>
          <w:sz w:val="28"/>
          <w:szCs w:val="28"/>
        </w:rPr>
        <w:t>нность.</w:t>
      </w:r>
    </w:p>
    <w:p w:rsidR="00D97A66" w:rsidRPr="00D97A66" w:rsidRDefault="00D97A66" w:rsidP="00D97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 xml:space="preserve">Развивать ключевые компетенции: умение думать, находить нужную информацию из различных источников, умение доводить начатую </w:t>
      </w:r>
    </w:p>
    <w:p w:rsidR="00D97A66" w:rsidRPr="00D97A66" w:rsidRDefault="00D97A66" w:rsidP="00D97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>работу до конца при изготовлении изделий.</w:t>
      </w:r>
    </w:p>
    <w:p w:rsidR="00F71E4E" w:rsidRDefault="00F71E4E" w:rsidP="00D97A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97A66" w:rsidRPr="00D97A66" w:rsidRDefault="00D97A66" w:rsidP="00D97A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D97A66">
        <w:rPr>
          <w:rFonts w:ascii="Times New Roman" w:hAnsi="Times New Roman"/>
          <w:sz w:val="28"/>
          <w:szCs w:val="28"/>
          <w:u w:val="single"/>
        </w:rPr>
        <w:lastRenderedPageBreak/>
        <w:t>Воспитательные:</w:t>
      </w:r>
    </w:p>
    <w:p w:rsidR="00D97A66" w:rsidRPr="00D97A66" w:rsidRDefault="00D97A66" w:rsidP="00332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>Воспитывать уважение к труду и людям.</w:t>
      </w:r>
    </w:p>
    <w:p w:rsidR="00D97A66" w:rsidRPr="00D97A66" w:rsidRDefault="00D97A66" w:rsidP="00332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>Воспитывать чувства уважения к различным традиц</w:t>
      </w:r>
      <w:r>
        <w:rPr>
          <w:rFonts w:ascii="Times New Roman" w:hAnsi="Times New Roman"/>
          <w:sz w:val="28"/>
          <w:szCs w:val="28"/>
        </w:rPr>
        <w:t>иям народного творчества народа Саха и других народов России</w:t>
      </w:r>
      <w:r w:rsidRPr="00D97A66">
        <w:rPr>
          <w:rFonts w:ascii="Times New Roman" w:hAnsi="Times New Roman"/>
          <w:sz w:val="28"/>
          <w:szCs w:val="28"/>
        </w:rPr>
        <w:t>.</w:t>
      </w:r>
    </w:p>
    <w:p w:rsidR="00D97A66" w:rsidRDefault="00D97A66" w:rsidP="00D97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>Воспитывать нравственные качества детей (взаимопомощь, добросовестность, ответственность, честность).</w:t>
      </w:r>
    </w:p>
    <w:p w:rsidR="003325CD" w:rsidRPr="003325CD" w:rsidRDefault="003325CD" w:rsidP="00332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325CD">
        <w:rPr>
          <w:rFonts w:ascii="Times New Roman" w:hAnsi="Times New Roman"/>
          <w:sz w:val="28"/>
          <w:szCs w:val="28"/>
          <w:u w:val="single"/>
        </w:rPr>
        <w:t>Отличительные особенности:</w:t>
      </w:r>
    </w:p>
    <w:p w:rsidR="00D97A66" w:rsidRDefault="00D97A66" w:rsidP="00D97A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 xml:space="preserve">Отличительные особенности данной образовательной программы от уже существующих в этой области заключаются в том, что она знакомит детей с одним из самых </w:t>
      </w:r>
      <w:r>
        <w:rPr>
          <w:rFonts w:ascii="Times New Roman" w:hAnsi="Times New Roman"/>
          <w:sz w:val="28"/>
          <w:szCs w:val="28"/>
        </w:rPr>
        <w:t>редких</w:t>
      </w:r>
      <w:r w:rsidRPr="00D97A66">
        <w:rPr>
          <w:rFonts w:ascii="Times New Roman" w:hAnsi="Times New Roman"/>
          <w:sz w:val="28"/>
          <w:szCs w:val="28"/>
        </w:rPr>
        <w:t xml:space="preserve"> видов декоративно-прикладного творчества.</w:t>
      </w:r>
    </w:p>
    <w:p w:rsidR="00D97A66" w:rsidRDefault="00D97A66" w:rsidP="00D97A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7A66">
        <w:rPr>
          <w:rFonts w:ascii="Times New Roman" w:hAnsi="Times New Roman"/>
          <w:sz w:val="28"/>
          <w:szCs w:val="28"/>
        </w:rPr>
        <w:t xml:space="preserve">В таком диапазоне, что они изучают, техники выполнения различных видов резьбы начиная, с </w:t>
      </w:r>
      <w:r>
        <w:rPr>
          <w:rFonts w:ascii="Times New Roman" w:hAnsi="Times New Roman"/>
          <w:sz w:val="28"/>
          <w:szCs w:val="28"/>
        </w:rPr>
        <w:t>простой и в дальнейшем приобрете</w:t>
      </w:r>
      <w:r w:rsidRPr="00D97A66">
        <w:rPr>
          <w:rFonts w:ascii="Times New Roman" w:hAnsi="Times New Roman"/>
          <w:sz w:val="28"/>
          <w:szCs w:val="28"/>
        </w:rPr>
        <w:t>нные ими навыки и</w:t>
      </w:r>
      <w:r>
        <w:rPr>
          <w:rFonts w:ascii="Times New Roman" w:hAnsi="Times New Roman"/>
          <w:sz w:val="28"/>
          <w:szCs w:val="28"/>
        </w:rPr>
        <w:t xml:space="preserve"> умения помогают легче освоить </w:t>
      </w:r>
      <w:r w:rsidRPr="00D97A66">
        <w:rPr>
          <w:rFonts w:ascii="Times New Roman" w:hAnsi="Times New Roman"/>
          <w:sz w:val="28"/>
          <w:szCs w:val="28"/>
        </w:rPr>
        <w:t xml:space="preserve">более сложные виды резьбы, пробовать </w:t>
      </w:r>
      <w:r>
        <w:rPr>
          <w:rFonts w:ascii="Times New Roman" w:hAnsi="Times New Roman"/>
          <w:sz w:val="28"/>
          <w:szCs w:val="28"/>
        </w:rPr>
        <w:t>их комбинировать, используя все</w:t>
      </w:r>
      <w:r w:rsidRPr="00D97A66">
        <w:rPr>
          <w:rFonts w:ascii="Times New Roman" w:hAnsi="Times New Roman"/>
          <w:sz w:val="28"/>
          <w:szCs w:val="28"/>
        </w:rPr>
        <w:t xml:space="preserve"> большее количества инструмента. При изготовлении деталей изделий, используются токарные виды обработки, выходящие за рамки изучения школьной программы. Каждый ребенок может выбрать себе занятие по своему вкусу и способност</w:t>
      </w:r>
      <w:r w:rsidR="00F04024">
        <w:rPr>
          <w:rFonts w:ascii="Times New Roman" w:hAnsi="Times New Roman"/>
          <w:sz w:val="28"/>
          <w:szCs w:val="28"/>
        </w:rPr>
        <w:t xml:space="preserve">ям. </w:t>
      </w:r>
      <w:r w:rsidRPr="00D97A66">
        <w:rPr>
          <w:rFonts w:ascii="Times New Roman" w:hAnsi="Times New Roman"/>
          <w:sz w:val="28"/>
          <w:szCs w:val="28"/>
        </w:rPr>
        <w:t xml:space="preserve">Основной формой организации деятельности детей является выполнение практических работ, ведь при выполнении именно </w:t>
      </w:r>
      <w:r w:rsidR="00F04024">
        <w:rPr>
          <w:rFonts w:ascii="Times New Roman" w:hAnsi="Times New Roman"/>
          <w:sz w:val="28"/>
          <w:szCs w:val="28"/>
        </w:rPr>
        <w:t xml:space="preserve">практических заданий достигается </w:t>
      </w:r>
      <w:r w:rsidRPr="00D97A66">
        <w:rPr>
          <w:rFonts w:ascii="Times New Roman" w:hAnsi="Times New Roman"/>
          <w:sz w:val="28"/>
          <w:szCs w:val="28"/>
        </w:rPr>
        <w:t>максимальное усвоение необходимых практических знаний и умений.</w:t>
      </w:r>
    </w:p>
    <w:p w:rsidR="00F04024" w:rsidRPr="003325CD" w:rsidRDefault="00F04024" w:rsidP="00332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325CD">
        <w:rPr>
          <w:rFonts w:ascii="Times New Roman" w:hAnsi="Times New Roman"/>
          <w:sz w:val="28"/>
          <w:szCs w:val="28"/>
          <w:u w:val="single"/>
        </w:rPr>
        <w:t>Сроки реализации образовательной программы:</w:t>
      </w:r>
    </w:p>
    <w:p w:rsidR="003325CD" w:rsidRDefault="003325CD" w:rsidP="00332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024">
        <w:rPr>
          <w:rFonts w:ascii="Times New Roman" w:hAnsi="Times New Roman"/>
          <w:sz w:val="28"/>
          <w:szCs w:val="28"/>
        </w:rPr>
        <w:t>Срок реализ</w:t>
      </w:r>
      <w:r>
        <w:rPr>
          <w:rFonts w:ascii="Times New Roman" w:hAnsi="Times New Roman"/>
          <w:sz w:val="28"/>
          <w:szCs w:val="28"/>
        </w:rPr>
        <w:t>ации программы – 2 года. Объем - 120</w:t>
      </w:r>
      <w:r w:rsidRPr="00F04024">
        <w:rPr>
          <w:rFonts w:ascii="Times New Roman" w:hAnsi="Times New Roman"/>
          <w:sz w:val="28"/>
          <w:szCs w:val="28"/>
        </w:rPr>
        <w:t xml:space="preserve"> часов в год.</w:t>
      </w:r>
    </w:p>
    <w:p w:rsidR="003325CD" w:rsidRPr="003325CD" w:rsidRDefault="003325CD" w:rsidP="00332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325CD">
        <w:rPr>
          <w:rFonts w:ascii="Times New Roman" w:hAnsi="Times New Roman"/>
          <w:sz w:val="28"/>
          <w:szCs w:val="28"/>
          <w:u w:val="single"/>
        </w:rPr>
        <w:t>Возраст детей:</w:t>
      </w:r>
    </w:p>
    <w:p w:rsidR="00A322EE" w:rsidRDefault="00F04024" w:rsidP="00A322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024">
        <w:rPr>
          <w:rFonts w:ascii="Times New Roman" w:hAnsi="Times New Roman"/>
          <w:sz w:val="28"/>
          <w:szCs w:val="28"/>
        </w:rPr>
        <w:t xml:space="preserve">Предлагаемая </w:t>
      </w:r>
      <w:r>
        <w:rPr>
          <w:rFonts w:ascii="Times New Roman" w:hAnsi="Times New Roman"/>
          <w:sz w:val="28"/>
          <w:szCs w:val="28"/>
        </w:rPr>
        <w:t>программа рассчитана на детей 10-17</w:t>
      </w:r>
      <w:r w:rsidRPr="00F04024">
        <w:rPr>
          <w:rFonts w:ascii="Times New Roman" w:hAnsi="Times New Roman"/>
          <w:sz w:val="28"/>
          <w:szCs w:val="28"/>
        </w:rPr>
        <w:t xml:space="preserve"> лет. </w:t>
      </w:r>
    </w:p>
    <w:p w:rsidR="00A322EE" w:rsidRPr="00A322EE" w:rsidRDefault="00A322EE" w:rsidP="00A322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2EE">
        <w:rPr>
          <w:rFonts w:ascii="Times New Roman" w:hAnsi="Times New Roman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04024" w:rsidRPr="00F04024" w:rsidRDefault="00F04024" w:rsidP="00A322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024">
        <w:rPr>
          <w:rFonts w:ascii="Times New Roman" w:hAnsi="Times New Roman"/>
          <w:sz w:val="28"/>
          <w:szCs w:val="28"/>
        </w:rPr>
        <w:t xml:space="preserve">Первый год обучения учащиеся </w:t>
      </w:r>
      <w:r w:rsidR="00AA58F2">
        <w:rPr>
          <w:rFonts w:ascii="Times New Roman" w:hAnsi="Times New Roman"/>
          <w:sz w:val="28"/>
          <w:szCs w:val="28"/>
        </w:rPr>
        <w:t xml:space="preserve">материалом – костью, узнают его свойства и качества, происхождение, так же </w:t>
      </w:r>
      <w:r w:rsidRPr="00F04024">
        <w:rPr>
          <w:rFonts w:ascii="Times New Roman" w:hAnsi="Times New Roman"/>
          <w:sz w:val="28"/>
          <w:szCs w:val="28"/>
        </w:rPr>
        <w:t xml:space="preserve"> </w:t>
      </w:r>
      <w:r w:rsidR="00AA58F2" w:rsidRPr="00F04024">
        <w:rPr>
          <w:rFonts w:ascii="Times New Roman" w:hAnsi="Times New Roman"/>
          <w:sz w:val="28"/>
          <w:szCs w:val="28"/>
        </w:rPr>
        <w:t xml:space="preserve">знакомятся с </w:t>
      </w:r>
      <w:r w:rsidRPr="00F04024">
        <w:rPr>
          <w:rFonts w:ascii="Times New Roman" w:hAnsi="Times New Roman"/>
          <w:sz w:val="28"/>
          <w:szCs w:val="28"/>
        </w:rPr>
        <w:t xml:space="preserve">наиболее </w:t>
      </w:r>
      <w:r>
        <w:rPr>
          <w:rFonts w:ascii="Times New Roman" w:hAnsi="Times New Roman"/>
          <w:sz w:val="28"/>
          <w:szCs w:val="28"/>
        </w:rPr>
        <w:t>простыми видами резьбы по кости</w:t>
      </w:r>
      <w:r w:rsidRPr="00F04024">
        <w:rPr>
          <w:rFonts w:ascii="Times New Roman" w:hAnsi="Times New Roman"/>
          <w:sz w:val="28"/>
          <w:szCs w:val="28"/>
        </w:rPr>
        <w:t xml:space="preserve">: геометрической. </w:t>
      </w:r>
      <w:r>
        <w:rPr>
          <w:rFonts w:ascii="Times New Roman" w:hAnsi="Times New Roman"/>
          <w:sz w:val="28"/>
          <w:szCs w:val="28"/>
        </w:rPr>
        <w:t>Учатся работать с бор</w:t>
      </w:r>
      <w:r w:rsidR="00AA58F2">
        <w:rPr>
          <w:rFonts w:ascii="Times New Roman" w:hAnsi="Times New Roman"/>
          <w:sz w:val="28"/>
          <w:szCs w:val="28"/>
        </w:rPr>
        <w:t xml:space="preserve"> - машинкой</w:t>
      </w:r>
      <w:r w:rsidRPr="00F04024">
        <w:rPr>
          <w:rFonts w:ascii="Times New Roman" w:hAnsi="Times New Roman"/>
          <w:sz w:val="28"/>
          <w:szCs w:val="28"/>
        </w:rPr>
        <w:t>.</w:t>
      </w:r>
    </w:p>
    <w:p w:rsidR="00F04024" w:rsidRPr="00F04024" w:rsidRDefault="00F04024" w:rsidP="003325C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024">
        <w:rPr>
          <w:rFonts w:ascii="Times New Roman" w:hAnsi="Times New Roman"/>
          <w:sz w:val="28"/>
          <w:szCs w:val="28"/>
        </w:rPr>
        <w:t xml:space="preserve">Несмотря на простоту исполнения геометрической резьбы, резные работы обладают высокими эстетическими качествами и позволяют </w:t>
      </w:r>
      <w:proofErr w:type="gramStart"/>
      <w:r w:rsidRPr="00F04024">
        <w:rPr>
          <w:rFonts w:ascii="Times New Roman" w:hAnsi="Times New Roman"/>
          <w:sz w:val="28"/>
          <w:szCs w:val="28"/>
        </w:rPr>
        <w:t>обучающим</w:t>
      </w:r>
      <w:r w:rsidR="00AA58F2">
        <w:rPr>
          <w:rFonts w:ascii="Times New Roman" w:hAnsi="Times New Roman"/>
          <w:sz w:val="28"/>
          <w:szCs w:val="28"/>
        </w:rPr>
        <w:t>ся</w:t>
      </w:r>
      <w:proofErr w:type="gramEnd"/>
      <w:r w:rsidR="00AA58F2">
        <w:rPr>
          <w:rFonts w:ascii="Times New Roman" w:hAnsi="Times New Roman"/>
          <w:sz w:val="28"/>
          <w:szCs w:val="28"/>
        </w:rPr>
        <w:t xml:space="preserve"> </w:t>
      </w:r>
      <w:r w:rsidRPr="00F04024">
        <w:rPr>
          <w:rFonts w:ascii="Times New Roman" w:hAnsi="Times New Roman"/>
          <w:sz w:val="28"/>
          <w:szCs w:val="28"/>
        </w:rPr>
        <w:t>приобрести определенные умения и навыки.</w:t>
      </w:r>
      <w:r w:rsidR="00AA58F2">
        <w:rPr>
          <w:rFonts w:ascii="Times New Roman" w:hAnsi="Times New Roman"/>
          <w:sz w:val="28"/>
          <w:szCs w:val="28"/>
        </w:rPr>
        <w:t xml:space="preserve"> </w:t>
      </w:r>
      <w:r w:rsidRPr="00F04024">
        <w:rPr>
          <w:rFonts w:ascii="Times New Roman" w:hAnsi="Times New Roman"/>
          <w:sz w:val="28"/>
          <w:szCs w:val="28"/>
        </w:rPr>
        <w:t xml:space="preserve">Кроме того </w:t>
      </w:r>
      <w:r w:rsidRPr="00F04024">
        <w:rPr>
          <w:rFonts w:ascii="Times New Roman" w:hAnsi="Times New Roman"/>
          <w:sz w:val="28"/>
          <w:szCs w:val="28"/>
        </w:rPr>
        <w:lastRenderedPageBreak/>
        <w:t xml:space="preserve">обучающиеся получают общее представление о </w:t>
      </w:r>
      <w:r w:rsidR="00AA58F2">
        <w:rPr>
          <w:rFonts w:ascii="Times New Roman" w:hAnsi="Times New Roman"/>
          <w:sz w:val="28"/>
          <w:szCs w:val="28"/>
        </w:rPr>
        <w:t xml:space="preserve">якутских национальных орнаментах с их сакральными значениями, учатся </w:t>
      </w:r>
      <w:r w:rsidRPr="00F04024">
        <w:rPr>
          <w:rFonts w:ascii="Times New Roman" w:hAnsi="Times New Roman"/>
          <w:sz w:val="28"/>
          <w:szCs w:val="28"/>
        </w:rPr>
        <w:t>выполнять предварительную обработку</w:t>
      </w:r>
      <w:r w:rsidR="00AA58F2">
        <w:rPr>
          <w:rFonts w:ascii="Times New Roman" w:hAnsi="Times New Roman"/>
          <w:sz w:val="28"/>
          <w:szCs w:val="28"/>
        </w:rPr>
        <w:t xml:space="preserve"> материала</w:t>
      </w:r>
      <w:r w:rsidRPr="00F04024">
        <w:rPr>
          <w:rFonts w:ascii="Times New Roman" w:hAnsi="Times New Roman"/>
          <w:sz w:val="28"/>
          <w:szCs w:val="28"/>
        </w:rPr>
        <w:t xml:space="preserve">: зачистку, шлифовку, выполнять простейшие поделки </w:t>
      </w:r>
      <w:r w:rsidR="00AA58F2">
        <w:rPr>
          <w:rFonts w:ascii="Times New Roman" w:hAnsi="Times New Roman"/>
          <w:sz w:val="28"/>
          <w:szCs w:val="28"/>
        </w:rPr>
        <w:t>из кости</w:t>
      </w:r>
      <w:r w:rsidRPr="00F04024">
        <w:rPr>
          <w:rFonts w:ascii="Times New Roman" w:hAnsi="Times New Roman"/>
          <w:sz w:val="28"/>
          <w:szCs w:val="28"/>
        </w:rPr>
        <w:t>.</w:t>
      </w:r>
    </w:p>
    <w:p w:rsidR="00F04024" w:rsidRDefault="00F04024" w:rsidP="00F0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024">
        <w:rPr>
          <w:rFonts w:ascii="Times New Roman" w:hAnsi="Times New Roman"/>
          <w:sz w:val="28"/>
          <w:szCs w:val="28"/>
        </w:rPr>
        <w:t xml:space="preserve">       На втором году обучения обучающиеся знакомятся разновидностями </w:t>
      </w:r>
      <w:proofErr w:type="spellStart"/>
      <w:r w:rsidRPr="00F04024">
        <w:rPr>
          <w:rFonts w:ascii="Times New Roman" w:hAnsi="Times New Roman"/>
          <w:sz w:val="28"/>
          <w:szCs w:val="28"/>
        </w:rPr>
        <w:t>плосковыемчатой</w:t>
      </w:r>
      <w:proofErr w:type="spellEnd"/>
      <w:r w:rsidRPr="00F04024">
        <w:rPr>
          <w:rFonts w:ascii="Times New Roman" w:hAnsi="Times New Roman"/>
          <w:sz w:val="28"/>
          <w:szCs w:val="28"/>
        </w:rPr>
        <w:t xml:space="preserve"> резьбы скобчатой и контурной, а также с более сложным ви</w:t>
      </w:r>
      <w:r w:rsidR="00AA58F2">
        <w:rPr>
          <w:rFonts w:ascii="Times New Roman" w:hAnsi="Times New Roman"/>
          <w:sz w:val="28"/>
          <w:szCs w:val="28"/>
        </w:rPr>
        <w:t xml:space="preserve">дом резьбы: плоскорельефной и ее разновидности резьбы, </w:t>
      </w:r>
      <w:r w:rsidRPr="00F04024">
        <w:rPr>
          <w:rFonts w:ascii="Times New Roman" w:hAnsi="Times New Roman"/>
          <w:sz w:val="28"/>
          <w:szCs w:val="28"/>
        </w:rPr>
        <w:t xml:space="preserve">с глухой и ажурной резьбой и основами </w:t>
      </w:r>
      <w:r w:rsidR="00AA58F2">
        <w:rPr>
          <w:rFonts w:ascii="Times New Roman" w:hAnsi="Times New Roman"/>
          <w:sz w:val="28"/>
          <w:szCs w:val="28"/>
        </w:rPr>
        <w:t>токарного дела по изготовлению заготовок</w:t>
      </w:r>
      <w:r w:rsidR="009B7A2A">
        <w:rPr>
          <w:rFonts w:ascii="Times New Roman" w:hAnsi="Times New Roman"/>
          <w:sz w:val="28"/>
          <w:szCs w:val="28"/>
        </w:rPr>
        <w:t>.</w:t>
      </w:r>
    </w:p>
    <w:p w:rsidR="009B7A2A" w:rsidRPr="009B7A2A" w:rsidRDefault="009B7A2A" w:rsidP="009B7A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Реализация программы предполагает применение различных форм и методов работы. Теоретические знания даются в форме лекций и бесед. Практическая часть программы осваивается учащимися также на базе мастерских. </w:t>
      </w:r>
    </w:p>
    <w:p w:rsidR="009B7A2A" w:rsidRPr="009B7A2A" w:rsidRDefault="009B7A2A" w:rsidP="009B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УЧЕБНО-ТЕМАТИЧЕСКИЙ ПЛАН</w:t>
      </w:r>
    </w:p>
    <w:p w:rsidR="009B7A2A" w:rsidRPr="009B7A2A" w:rsidRDefault="009B7A2A" w:rsidP="009B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I  ГОД ОБУЧЕНИЯ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475"/>
        <w:gridCol w:w="1317"/>
        <w:gridCol w:w="1146"/>
        <w:gridCol w:w="1099"/>
      </w:tblGrid>
      <w:tr w:rsidR="00A322EE" w:rsidRPr="009B7A2A" w:rsidTr="00A322EE">
        <w:tc>
          <w:tcPr>
            <w:tcW w:w="534" w:type="dxa"/>
            <w:vMerge w:val="restart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 xml:space="preserve">№ </w:t>
            </w:r>
            <w:proofErr w:type="spellStart"/>
            <w:r w:rsidRPr="009B7A2A">
              <w:rPr>
                <w:rFonts w:ascii="Times New Roman" w:hAnsi="Times New Roman"/>
              </w:rPr>
              <w:t>п</w:t>
            </w:r>
            <w:proofErr w:type="gramStart"/>
            <w:r w:rsidRPr="009B7A2A">
              <w:rPr>
                <w:rFonts w:ascii="Times New Roman" w:hAnsi="Times New Roman"/>
              </w:rPr>
              <w:t>.п</w:t>
            </w:r>
            <w:proofErr w:type="spellEnd"/>
            <w:proofErr w:type="gramEnd"/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5" w:type="dxa"/>
            <w:vMerge w:val="restart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Раздел, тема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2" w:type="dxa"/>
            <w:gridSpan w:val="3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Количество часов</w:t>
            </w:r>
          </w:p>
        </w:tc>
      </w:tr>
      <w:tr w:rsidR="00A322EE" w:rsidRPr="009B7A2A" w:rsidTr="00A322EE">
        <w:trPr>
          <w:trHeight w:val="580"/>
        </w:trPr>
        <w:tc>
          <w:tcPr>
            <w:tcW w:w="534" w:type="dxa"/>
            <w:vMerge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5" w:type="dxa"/>
            <w:vMerge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Всего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7A2A">
              <w:rPr>
                <w:rFonts w:ascii="Times New Roman" w:hAnsi="Times New Roman"/>
              </w:rPr>
              <w:t>Теоретич</w:t>
            </w:r>
            <w:proofErr w:type="spellEnd"/>
            <w:r w:rsidRPr="009B7A2A">
              <w:rPr>
                <w:rFonts w:ascii="Times New Roman" w:hAnsi="Times New Roman"/>
              </w:rPr>
              <w:t>. занятия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7A2A">
              <w:rPr>
                <w:rFonts w:ascii="Times New Roman" w:hAnsi="Times New Roman"/>
              </w:rPr>
              <w:t>Практич</w:t>
            </w:r>
            <w:proofErr w:type="spellEnd"/>
            <w:r w:rsidRPr="009B7A2A">
              <w:rPr>
                <w:rFonts w:ascii="Times New Roman" w:hAnsi="Times New Roman"/>
              </w:rPr>
              <w:t>. занятия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1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 xml:space="preserve">Вводное занятие. </w:t>
            </w: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2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Основные свед</w:t>
            </w:r>
            <w:r>
              <w:rPr>
                <w:rFonts w:ascii="Times New Roman" w:hAnsi="Times New Roman"/>
              </w:rPr>
              <w:t>ения о материале: свойства, происхождение, добыча.</w:t>
            </w: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3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 xml:space="preserve">Рабочее место </w:t>
            </w:r>
            <w:r>
              <w:rPr>
                <w:rFonts w:ascii="Times New Roman" w:hAnsi="Times New Roman"/>
              </w:rPr>
              <w:t>косторезов</w:t>
            </w:r>
            <w:r w:rsidRPr="009B7A2A">
              <w:rPr>
                <w:rFonts w:ascii="Times New Roman" w:hAnsi="Times New Roman"/>
              </w:rPr>
              <w:t xml:space="preserve"> и его оборудование. Инструменты для резьбы по </w:t>
            </w:r>
            <w:r>
              <w:rPr>
                <w:rFonts w:ascii="Times New Roman" w:hAnsi="Times New Roman"/>
              </w:rPr>
              <w:t>кости</w:t>
            </w:r>
            <w:r w:rsidRPr="009B7A2A">
              <w:rPr>
                <w:rFonts w:ascii="Times New Roman" w:hAnsi="Times New Roman"/>
              </w:rPr>
              <w:t>.</w:t>
            </w:r>
          </w:p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  <w:lang w:val="en-US"/>
              </w:rPr>
              <w:t>10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B7A2A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4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Знакомство с</w:t>
            </w:r>
            <w:r>
              <w:rPr>
                <w:rFonts w:ascii="Times New Roman" w:hAnsi="Times New Roman"/>
              </w:rPr>
              <w:t xml:space="preserve"> Якутскими национальными орнаментами,</w:t>
            </w:r>
            <w:r w:rsidRPr="009B7A2A">
              <w:rPr>
                <w:rFonts w:ascii="Times New Roman" w:hAnsi="Times New Roman"/>
              </w:rPr>
              <w:t xml:space="preserve"> худ</w:t>
            </w:r>
            <w:r>
              <w:rPr>
                <w:rFonts w:ascii="Times New Roman" w:hAnsi="Times New Roman"/>
              </w:rPr>
              <w:t>ожественными и техническими приемами геометрической резьбы по кости</w:t>
            </w:r>
            <w:r w:rsidRPr="009B7A2A">
              <w:rPr>
                <w:rFonts w:ascii="Times New Roman" w:hAnsi="Times New Roman"/>
              </w:rPr>
              <w:t>.</w:t>
            </w: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B7A2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5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 xml:space="preserve">Создание несложных композиций узоров геометрической резьбы на бумаге и перевод </w:t>
            </w:r>
          </w:p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созданн</w:t>
            </w:r>
            <w:r>
              <w:rPr>
                <w:rFonts w:ascii="Times New Roman" w:hAnsi="Times New Roman"/>
              </w:rPr>
              <w:t>ых рисунков на изделия из кости</w:t>
            </w:r>
            <w:r w:rsidRPr="009B7A2A">
              <w:rPr>
                <w:rFonts w:ascii="Times New Roman" w:hAnsi="Times New Roman"/>
              </w:rPr>
              <w:t>.</w:t>
            </w: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6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Выполнение узоров</w:t>
            </w:r>
            <w:r>
              <w:rPr>
                <w:rFonts w:ascii="Times New Roman" w:hAnsi="Times New Roman"/>
              </w:rPr>
              <w:t xml:space="preserve"> (орнаментов)</w:t>
            </w:r>
            <w:r w:rsidRPr="009B7A2A">
              <w:rPr>
                <w:rFonts w:ascii="Times New Roman" w:hAnsi="Times New Roman"/>
              </w:rPr>
              <w:t xml:space="preserve"> геометрической резьбы</w:t>
            </w:r>
            <w:r>
              <w:rPr>
                <w:rFonts w:ascii="Times New Roman" w:hAnsi="Times New Roman"/>
              </w:rPr>
              <w:t xml:space="preserve"> на</w:t>
            </w:r>
            <w:r w:rsidRPr="009B7A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кости</w:t>
            </w:r>
            <w:r w:rsidRPr="009B7A2A">
              <w:rPr>
                <w:rFonts w:ascii="Times New Roman" w:hAnsi="Times New Roman"/>
              </w:rPr>
              <w:t>.</w:t>
            </w: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B7A2A">
              <w:rPr>
                <w:rFonts w:ascii="Times New Roman" w:hAnsi="Times New Roman"/>
                <w:lang w:val="en-US"/>
              </w:rPr>
              <w:t>16</w:t>
            </w: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7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Выполнение композиций по мотивам геометрической резьбы в материале.</w:t>
            </w: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8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Отделка готовых изделий</w:t>
            </w: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22EE" w:rsidRPr="009B7A2A" w:rsidTr="00A322EE"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9</w:t>
            </w: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Заключительное занятие.</w:t>
            </w: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322EE" w:rsidRPr="009B7A2A" w:rsidTr="00A322EE">
        <w:trPr>
          <w:trHeight w:val="70"/>
        </w:trPr>
        <w:tc>
          <w:tcPr>
            <w:tcW w:w="534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5" w:type="dxa"/>
          </w:tcPr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 xml:space="preserve">ИТОГО </w:t>
            </w:r>
          </w:p>
          <w:p w:rsidR="00A322EE" w:rsidRPr="009B7A2A" w:rsidRDefault="00A322EE" w:rsidP="00A322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6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A322EE" w:rsidRPr="009B7A2A" w:rsidRDefault="00A322EE" w:rsidP="00A322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Содержание курса.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I год обучения.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Тема 1. Вводное занятие.</w:t>
      </w:r>
    </w:p>
    <w:p w:rsidR="009B7A2A" w:rsidRPr="009B7A2A" w:rsidRDefault="009B7A2A" w:rsidP="00E155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lastRenderedPageBreak/>
        <w:t>Беседа о народном декоративном искусстве, его в</w:t>
      </w:r>
      <w:r w:rsidR="00DA772B">
        <w:rPr>
          <w:rFonts w:ascii="Times New Roman" w:hAnsi="Times New Roman"/>
          <w:sz w:val="28"/>
          <w:szCs w:val="28"/>
        </w:rPr>
        <w:t>идах: резьба по кости</w:t>
      </w:r>
      <w:r w:rsidRPr="009B7A2A">
        <w:rPr>
          <w:rFonts w:ascii="Times New Roman" w:hAnsi="Times New Roman"/>
          <w:sz w:val="28"/>
          <w:szCs w:val="28"/>
        </w:rPr>
        <w:t xml:space="preserve">, художественная обработка кости и металла. Показ цветных иллюстраций и фотографий с изображением произведений народного искусства. Знакомство </w:t>
      </w:r>
      <w:r w:rsidR="00DA772B">
        <w:rPr>
          <w:rFonts w:ascii="Times New Roman" w:hAnsi="Times New Roman"/>
          <w:sz w:val="28"/>
          <w:szCs w:val="28"/>
        </w:rPr>
        <w:t>с творчеством косторезов</w:t>
      </w:r>
      <w:r w:rsidRPr="009B7A2A">
        <w:rPr>
          <w:rFonts w:ascii="Times New Roman" w:hAnsi="Times New Roman"/>
          <w:sz w:val="28"/>
          <w:szCs w:val="28"/>
        </w:rPr>
        <w:t xml:space="preserve"> народов России.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Тема 2. </w:t>
      </w:r>
      <w:r w:rsidR="00DA772B" w:rsidRPr="009B7A2A">
        <w:rPr>
          <w:rFonts w:ascii="Times New Roman" w:hAnsi="Times New Roman"/>
          <w:sz w:val="28"/>
          <w:szCs w:val="28"/>
        </w:rPr>
        <w:t>Основные свед</w:t>
      </w:r>
      <w:r w:rsidR="00DA772B" w:rsidRPr="00DA772B">
        <w:rPr>
          <w:rFonts w:ascii="Times New Roman" w:hAnsi="Times New Roman"/>
          <w:sz w:val="28"/>
          <w:szCs w:val="28"/>
        </w:rPr>
        <w:t xml:space="preserve">ения о материале: </w:t>
      </w:r>
      <w:r w:rsidR="00DA772B">
        <w:rPr>
          <w:rFonts w:ascii="Times New Roman" w:hAnsi="Times New Roman"/>
          <w:sz w:val="28"/>
          <w:szCs w:val="28"/>
        </w:rPr>
        <w:t>свойства, происхождение, добыча</w:t>
      </w:r>
      <w:r w:rsidRPr="009B7A2A">
        <w:rPr>
          <w:rFonts w:ascii="Times New Roman" w:hAnsi="Times New Roman"/>
          <w:sz w:val="28"/>
          <w:szCs w:val="28"/>
        </w:rPr>
        <w:t>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Знакомство </w:t>
      </w:r>
      <w:proofErr w:type="gramStart"/>
      <w:r w:rsidRPr="009B7A2A">
        <w:rPr>
          <w:rFonts w:ascii="Times New Roman" w:hAnsi="Times New Roman"/>
          <w:sz w:val="28"/>
          <w:szCs w:val="28"/>
        </w:rPr>
        <w:t>с</w:t>
      </w:r>
      <w:proofErr w:type="gramEnd"/>
      <w:r w:rsidRPr="009B7A2A">
        <w:rPr>
          <w:rFonts w:ascii="Times New Roman" w:hAnsi="Times New Roman"/>
          <w:sz w:val="28"/>
          <w:szCs w:val="28"/>
        </w:rPr>
        <w:t xml:space="preserve"> </w:t>
      </w:r>
      <w:r w:rsidR="00DA772B">
        <w:rPr>
          <w:rFonts w:ascii="Times New Roman" w:hAnsi="Times New Roman"/>
          <w:sz w:val="28"/>
          <w:szCs w:val="28"/>
        </w:rPr>
        <w:t>свойствами кости</w:t>
      </w:r>
      <w:r w:rsidRPr="009B7A2A">
        <w:rPr>
          <w:rFonts w:ascii="Times New Roman" w:hAnsi="Times New Roman"/>
          <w:sz w:val="28"/>
          <w:szCs w:val="28"/>
        </w:rPr>
        <w:t>.</w:t>
      </w:r>
      <w:r w:rsidR="00DA772B">
        <w:rPr>
          <w:rFonts w:ascii="Times New Roman" w:hAnsi="Times New Roman"/>
          <w:sz w:val="28"/>
          <w:szCs w:val="28"/>
        </w:rPr>
        <w:t xml:space="preserve"> Происхождение материала и его качества. Различия между материалами по происхождению, его зрелости, свойствам.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Тема 3. Рабочее место </w:t>
      </w:r>
      <w:r w:rsidR="00D0305A">
        <w:rPr>
          <w:rFonts w:ascii="Times New Roman" w:hAnsi="Times New Roman"/>
          <w:sz w:val="28"/>
          <w:szCs w:val="28"/>
        </w:rPr>
        <w:t>костореза</w:t>
      </w:r>
      <w:r w:rsidRPr="009B7A2A">
        <w:rPr>
          <w:rFonts w:ascii="Times New Roman" w:hAnsi="Times New Roman"/>
          <w:sz w:val="28"/>
          <w:szCs w:val="28"/>
        </w:rPr>
        <w:t xml:space="preserve"> и его оборудование. Инструменты для резьбы по </w:t>
      </w:r>
      <w:r w:rsidR="00D0305A">
        <w:rPr>
          <w:rFonts w:ascii="Times New Roman" w:hAnsi="Times New Roman"/>
          <w:sz w:val="28"/>
          <w:szCs w:val="28"/>
        </w:rPr>
        <w:t>кости</w:t>
      </w:r>
      <w:r w:rsidRPr="009B7A2A">
        <w:rPr>
          <w:rFonts w:ascii="Times New Roman" w:hAnsi="Times New Roman"/>
          <w:sz w:val="28"/>
          <w:szCs w:val="28"/>
        </w:rPr>
        <w:t>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Подготовка рабочего места </w:t>
      </w:r>
      <w:r w:rsidR="00D0305A">
        <w:rPr>
          <w:rFonts w:ascii="Times New Roman" w:hAnsi="Times New Roman"/>
          <w:sz w:val="28"/>
          <w:szCs w:val="28"/>
        </w:rPr>
        <w:t>костореза</w:t>
      </w:r>
      <w:r w:rsidRPr="009B7A2A">
        <w:rPr>
          <w:rFonts w:ascii="Times New Roman" w:hAnsi="Times New Roman"/>
          <w:sz w:val="28"/>
          <w:szCs w:val="28"/>
        </w:rPr>
        <w:t xml:space="preserve"> в зависимости от характера выполняемых работ. Демонстрация инструментов для резьбы по </w:t>
      </w:r>
      <w:r w:rsidR="00D0305A">
        <w:rPr>
          <w:rFonts w:ascii="Times New Roman" w:hAnsi="Times New Roman"/>
          <w:sz w:val="28"/>
          <w:szCs w:val="28"/>
        </w:rPr>
        <w:t>кости</w:t>
      </w:r>
      <w:r w:rsidRPr="009B7A2A">
        <w:rPr>
          <w:rFonts w:ascii="Times New Roman" w:hAnsi="Times New Roman"/>
          <w:sz w:val="28"/>
          <w:szCs w:val="28"/>
        </w:rPr>
        <w:t>,  ознакомление с правилами их пользования</w:t>
      </w:r>
      <w:r w:rsidR="00D0305A">
        <w:rPr>
          <w:rFonts w:ascii="Times New Roman" w:hAnsi="Times New Roman"/>
          <w:sz w:val="28"/>
          <w:szCs w:val="28"/>
        </w:rPr>
        <w:t xml:space="preserve"> и техники безопасности</w:t>
      </w:r>
      <w:r w:rsidRPr="009B7A2A">
        <w:rPr>
          <w:rFonts w:ascii="Times New Roman" w:hAnsi="Times New Roman"/>
          <w:sz w:val="28"/>
          <w:szCs w:val="28"/>
        </w:rPr>
        <w:t>. Практическая работа</w:t>
      </w:r>
      <w:r w:rsidR="003325CD">
        <w:rPr>
          <w:rFonts w:ascii="Times New Roman" w:hAnsi="Times New Roman"/>
          <w:sz w:val="28"/>
          <w:szCs w:val="28"/>
        </w:rPr>
        <w:t>.</w:t>
      </w:r>
      <w:r w:rsidRPr="009B7A2A">
        <w:rPr>
          <w:rFonts w:ascii="Times New Roman" w:hAnsi="Times New Roman"/>
          <w:sz w:val="28"/>
          <w:szCs w:val="28"/>
        </w:rPr>
        <w:t xml:space="preserve"> Ознакомление с рабочим местом </w:t>
      </w:r>
      <w:r w:rsidR="00D0305A">
        <w:rPr>
          <w:rFonts w:ascii="Times New Roman" w:hAnsi="Times New Roman"/>
          <w:sz w:val="28"/>
          <w:szCs w:val="28"/>
        </w:rPr>
        <w:t xml:space="preserve">костореза и его оснащением. Изучение  </w:t>
      </w:r>
      <w:r w:rsidRPr="009B7A2A">
        <w:rPr>
          <w:rFonts w:ascii="Times New Roman" w:hAnsi="Times New Roman"/>
          <w:sz w:val="28"/>
          <w:szCs w:val="28"/>
        </w:rPr>
        <w:t>правил по технике безопасности. Выбор инструмента для различных видов резьбы. Способы хранения инструментов для резьбы. Правила безопасности при работе с инструментом.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Тема 4. </w:t>
      </w:r>
      <w:r w:rsidR="00D0305A" w:rsidRPr="009B7A2A">
        <w:rPr>
          <w:rFonts w:ascii="Times New Roman" w:hAnsi="Times New Roman"/>
          <w:sz w:val="28"/>
          <w:szCs w:val="28"/>
        </w:rPr>
        <w:t>Знакомство с</w:t>
      </w:r>
      <w:r w:rsidR="00D0305A" w:rsidRPr="00D0305A">
        <w:rPr>
          <w:rFonts w:ascii="Times New Roman" w:hAnsi="Times New Roman"/>
          <w:sz w:val="28"/>
          <w:szCs w:val="28"/>
        </w:rPr>
        <w:t xml:space="preserve"> Якутскими национальными орнаментами,</w:t>
      </w:r>
      <w:r w:rsidR="00D0305A" w:rsidRPr="009B7A2A">
        <w:rPr>
          <w:rFonts w:ascii="Times New Roman" w:hAnsi="Times New Roman"/>
          <w:sz w:val="28"/>
          <w:szCs w:val="28"/>
        </w:rPr>
        <w:t xml:space="preserve"> худ</w:t>
      </w:r>
      <w:r w:rsidR="00D0305A" w:rsidRPr="00D0305A">
        <w:rPr>
          <w:rFonts w:ascii="Times New Roman" w:hAnsi="Times New Roman"/>
          <w:sz w:val="28"/>
          <w:szCs w:val="28"/>
        </w:rPr>
        <w:t>ожественными и техническими приемами геометрической резьбы по кости</w:t>
      </w:r>
      <w:r w:rsidR="00D0305A" w:rsidRPr="009B7A2A">
        <w:rPr>
          <w:rFonts w:ascii="Times New Roman" w:hAnsi="Times New Roman"/>
          <w:sz w:val="28"/>
          <w:szCs w:val="28"/>
        </w:rPr>
        <w:t>.</w:t>
      </w:r>
      <w:r w:rsidRPr="009B7A2A">
        <w:rPr>
          <w:rFonts w:ascii="Times New Roman" w:hAnsi="Times New Roman"/>
          <w:sz w:val="28"/>
          <w:szCs w:val="28"/>
        </w:rPr>
        <w:t xml:space="preserve"> Рассказ о х</w:t>
      </w:r>
      <w:r w:rsidR="00D0305A">
        <w:rPr>
          <w:rFonts w:ascii="Times New Roman" w:hAnsi="Times New Roman"/>
          <w:sz w:val="28"/>
          <w:szCs w:val="28"/>
        </w:rPr>
        <w:t>удожественных изделиях из кости Якутских мастеров из древности</w:t>
      </w:r>
      <w:r w:rsidRPr="009B7A2A">
        <w:rPr>
          <w:rFonts w:ascii="Times New Roman" w:hAnsi="Times New Roman"/>
          <w:sz w:val="28"/>
          <w:szCs w:val="28"/>
        </w:rPr>
        <w:t>.</w:t>
      </w:r>
      <w:r w:rsidR="00D0305A">
        <w:rPr>
          <w:rFonts w:ascii="Times New Roman" w:hAnsi="Times New Roman"/>
          <w:sz w:val="28"/>
          <w:szCs w:val="28"/>
        </w:rPr>
        <w:t xml:space="preserve"> Якутские национальные орнаменты и их значения.</w:t>
      </w:r>
      <w:r w:rsidRPr="009B7A2A">
        <w:rPr>
          <w:rFonts w:ascii="Times New Roman" w:hAnsi="Times New Roman"/>
          <w:sz w:val="28"/>
          <w:szCs w:val="28"/>
        </w:rPr>
        <w:t xml:space="preserve"> Демонстрация образцов народного искусства. 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Пра</w:t>
      </w:r>
      <w:r w:rsidR="00D0305A">
        <w:rPr>
          <w:rFonts w:ascii="Times New Roman" w:hAnsi="Times New Roman"/>
          <w:sz w:val="28"/>
          <w:szCs w:val="28"/>
        </w:rPr>
        <w:t>ктическая работа. Начальные прие</w:t>
      </w:r>
      <w:r w:rsidRPr="009B7A2A">
        <w:rPr>
          <w:rFonts w:ascii="Times New Roman" w:hAnsi="Times New Roman"/>
          <w:sz w:val="28"/>
          <w:szCs w:val="28"/>
        </w:rPr>
        <w:t>мы геометрической резьбы</w:t>
      </w:r>
      <w:r w:rsidR="00D0305A">
        <w:rPr>
          <w:rFonts w:ascii="Times New Roman" w:hAnsi="Times New Roman"/>
          <w:sz w:val="28"/>
          <w:szCs w:val="28"/>
        </w:rPr>
        <w:t>. Прие</w:t>
      </w:r>
      <w:r w:rsidRPr="009B7A2A">
        <w:rPr>
          <w:rFonts w:ascii="Times New Roman" w:hAnsi="Times New Roman"/>
          <w:sz w:val="28"/>
          <w:szCs w:val="28"/>
        </w:rPr>
        <w:t xml:space="preserve">мы резьбы параллельных линий </w:t>
      </w:r>
      <w:r w:rsidR="00D0305A">
        <w:rPr>
          <w:rFonts w:ascii="Times New Roman" w:hAnsi="Times New Roman"/>
          <w:sz w:val="28"/>
          <w:szCs w:val="28"/>
        </w:rPr>
        <w:t>на кости. Приемы резьбы «сетки». Прие</w:t>
      </w:r>
      <w:r w:rsidRPr="009B7A2A">
        <w:rPr>
          <w:rFonts w:ascii="Times New Roman" w:hAnsi="Times New Roman"/>
          <w:sz w:val="28"/>
          <w:szCs w:val="28"/>
        </w:rPr>
        <w:t>мы резьбы. Создание вар</w:t>
      </w:r>
      <w:r w:rsidR="00D0305A">
        <w:rPr>
          <w:rFonts w:ascii="Times New Roman" w:hAnsi="Times New Roman"/>
          <w:sz w:val="28"/>
          <w:szCs w:val="28"/>
        </w:rPr>
        <w:t>иантов композиций освоенных прие</w:t>
      </w:r>
      <w:r w:rsidRPr="009B7A2A">
        <w:rPr>
          <w:rFonts w:ascii="Times New Roman" w:hAnsi="Times New Roman"/>
          <w:sz w:val="28"/>
          <w:szCs w:val="28"/>
        </w:rPr>
        <w:t xml:space="preserve">мов на </w:t>
      </w:r>
      <w:r w:rsidR="00D0305A">
        <w:rPr>
          <w:rFonts w:ascii="Times New Roman" w:hAnsi="Times New Roman"/>
          <w:sz w:val="28"/>
          <w:szCs w:val="28"/>
        </w:rPr>
        <w:t>болванках из кости</w:t>
      </w:r>
      <w:r w:rsidRPr="009B7A2A">
        <w:rPr>
          <w:rFonts w:ascii="Times New Roman" w:hAnsi="Times New Roman"/>
          <w:sz w:val="28"/>
          <w:szCs w:val="28"/>
        </w:rPr>
        <w:t>. Правила техники безопасной работы с режущими инструментами. Один из видов геометрической резьбы – т</w:t>
      </w:r>
      <w:r w:rsidR="00D0305A">
        <w:rPr>
          <w:rFonts w:ascii="Times New Roman" w:hAnsi="Times New Roman"/>
          <w:sz w:val="28"/>
          <w:szCs w:val="28"/>
        </w:rPr>
        <w:t>рехгранно-выемчатая резьба. Ее</w:t>
      </w:r>
      <w:r w:rsidRPr="009B7A2A">
        <w:rPr>
          <w:rFonts w:ascii="Times New Roman" w:hAnsi="Times New Roman"/>
          <w:sz w:val="28"/>
          <w:szCs w:val="28"/>
        </w:rPr>
        <w:t xml:space="preserve"> х</w:t>
      </w:r>
      <w:r w:rsidR="00D0305A">
        <w:rPr>
          <w:rFonts w:ascii="Times New Roman" w:hAnsi="Times New Roman"/>
          <w:sz w:val="28"/>
          <w:szCs w:val="28"/>
        </w:rPr>
        <w:t>удожественные и технические прие</w:t>
      </w:r>
      <w:r w:rsidRPr="009B7A2A">
        <w:rPr>
          <w:rFonts w:ascii="Times New Roman" w:hAnsi="Times New Roman"/>
          <w:sz w:val="28"/>
          <w:szCs w:val="28"/>
        </w:rPr>
        <w:t xml:space="preserve">мы. </w:t>
      </w:r>
      <w:proofErr w:type="gramStart"/>
      <w:r w:rsidRPr="009B7A2A">
        <w:rPr>
          <w:rFonts w:ascii="Times New Roman" w:hAnsi="Times New Roman"/>
          <w:sz w:val="28"/>
          <w:szCs w:val="28"/>
        </w:rPr>
        <w:t>Элементы трехгранно-выемчатой резьбы (треугольник, глазок, треугольник с зубчиком, фонарик, кубик, соты, клин</w:t>
      </w:r>
      <w:r w:rsidR="00D0305A">
        <w:rPr>
          <w:rFonts w:ascii="Times New Roman" w:hAnsi="Times New Roman"/>
          <w:sz w:val="28"/>
          <w:szCs w:val="28"/>
        </w:rPr>
        <w:t>, элементы «сияние», ромб).</w:t>
      </w:r>
      <w:proofErr w:type="gramEnd"/>
      <w:r w:rsidR="00D0305A">
        <w:rPr>
          <w:rFonts w:ascii="Times New Roman" w:hAnsi="Times New Roman"/>
          <w:sz w:val="28"/>
          <w:szCs w:val="28"/>
        </w:rPr>
        <w:t xml:space="preserve"> Прие</w:t>
      </w:r>
      <w:r w:rsidRPr="009B7A2A">
        <w:rPr>
          <w:rFonts w:ascii="Times New Roman" w:hAnsi="Times New Roman"/>
          <w:sz w:val="28"/>
          <w:szCs w:val="28"/>
        </w:rPr>
        <w:t>мы резь</w:t>
      </w:r>
      <w:r w:rsidR="00D0305A">
        <w:rPr>
          <w:rFonts w:ascii="Times New Roman" w:hAnsi="Times New Roman"/>
          <w:sz w:val="28"/>
          <w:szCs w:val="28"/>
        </w:rPr>
        <w:t>бы равнобедренных треугольников</w:t>
      </w:r>
      <w:r w:rsidRPr="009B7A2A">
        <w:rPr>
          <w:rFonts w:ascii="Times New Roman" w:hAnsi="Times New Roman"/>
          <w:sz w:val="28"/>
          <w:szCs w:val="28"/>
        </w:rPr>
        <w:t xml:space="preserve">. 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lastRenderedPageBreak/>
        <w:t>Тема 5. Создание несложных композиций узоров геометрической резьбы на бумаге и перевод созданн</w:t>
      </w:r>
      <w:r w:rsidR="00D0305A">
        <w:rPr>
          <w:rFonts w:ascii="Times New Roman" w:hAnsi="Times New Roman"/>
          <w:sz w:val="28"/>
          <w:szCs w:val="28"/>
        </w:rPr>
        <w:t>ых рисунков на изделия из кости</w:t>
      </w:r>
      <w:r w:rsidRPr="009B7A2A">
        <w:rPr>
          <w:rFonts w:ascii="Times New Roman" w:hAnsi="Times New Roman"/>
          <w:sz w:val="28"/>
          <w:szCs w:val="28"/>
        </w:rPr>
        <w:t>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Понятие о композиции (ритм, симметрия, выявление центра).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Практическая работа. Создание эскизов геометрических </w:t>
      </w:r>
      <w:r w:rsidR="00E15565">
        <w:rPr>
          <w:rFonts w:ascii="Times New Roman" w:hAnsi="Times New Roman"/>
          <w:sz w:val="28"/>
          <w:szCs w:val="28"/>
        </w:rPr>
        <w:t>орнаментов</w:t>
      </w:r>
      <w:r w:rsidRPr="009B7A2A">
        <w:rPr>
          <w:rFonts w:ascii="Times New Roman" w:hAnsi="Times New Roman"/>
          <w:sz w:val="28"/>
          <w:szCs w:val="28"/>
        </w:rPr>
        <w:t xml:space="preserve"> для оформления </w:t>
      </w:r>
      <w:r w:rsidR="00E15565">
        <w:rPr>
          <w:rFonts w:ascii="Times New Roman" w:hAnsi="Times New Roman"/>
          <w:sz w:val="28"/>
          <w:szCs w:val="28"/>
        </w:rPr>
        <w:t xml:space="preserve">якутских </w:t>
      </w:r>
      <w:proofErr w:type="spellStart"/>
      <w:r w:rsidR="00E15565">
        <w:rPr>
          <w:rFonts w:ascii="Times New Roman" w:hAnsi="Times New Roman"/>
          <w:sz w:val="28"/>
          <w:szCs w:val="28"/>
        </w:rPr>
        <w:t>кулончиков</w:t>
      </w:r>
      <w:proofErr w:type="spellEnd"/>
      <w:r w:rsidR="00E1556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15565">
        <w:rPr>
          <w:rFonts w:ascii="Times New Roman" w:hAnsi="Times New Roman"/>
          <w:sz w:val="28"/>
          <w:szCs w:val="28"/>
        </w:rPr>
        <w:t>харсыхал</w:t>
      </w:r>
      <w:proofErr w:type="spellEnd"/>
      <w:r w:rsidRPr="009B7A2A">
        <w:rPr>
          <w:rFonts w:ascii="Times New Roman" w:hAnsi="Times New Roman"/>
          <w:sz w:val="28"/>
          <w:szCs w:val="28"/>
        </w:rPr>
        <w:t xml:space="preserve">. Перевод геометрического орнамента на поверхность изделий из </w:t>
      </w:r>
      <w:r w:rsidR="00E15565">
        <w:rPr>
          <w:rFonts w:ascii="Times New Roman" w:hAnsi="Times New Roman"/>
          <w:sz w:val="28"/>
          <w:szCs w:val="28"/>
        </w:rPr>
        <w:t>кости</w:t>
      </w:r>
      <w:r w:rsidRPr="009B7A2A">
        <w:rPr>
          <w:rFonts w:ascii="Times New Roman" w:hAnsi="Times New Roman"/>
          <w:sz w:val="28"/>
          <w:szCs w:val="28"/>
        </w:rPr>
        <w:t xml:space="preserve"> при помощи, копировальной бумаги</w:t>
      </w:r>
      <w:r w:rsidR="00E15565">
        <w:rPr>
          <w:rFonts w:ascii="Times New Roman" w:hAnsi="Times New Roman"/>
          <w:sz w:val="28"/>
          <w:szCs w:val="28"/>
        </w:rPr>
        <w:t xml:space="preserve"> (трафаретов)</w:t>
      </w:r>
      <w:r w:rsidRPr="009B7A2A">
        <w:rPr>
          <w:rFonts w:ascii="Times New Roman" w:hAnsi="Times New Roman"/>
          <w:sz w:val="28"/>
          <w:szCs w:val="28"/>
        </w:rPr>
        <w:t>, карандаша.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Тема 6. Выполнение узоров</w:t>
      </w:r>
      <w:r w:rsidR="00E15565">
        <w:rPr>
          <w:rFonts w:ascii="Times New Roman" w:hAnsi="Times New Roman"/>
          <w:sz w:val="28"/>
          <w:szCs w:val="28"/>
        </w:rPr>
        <w:t xml:space="preserve"> (орнаментов)</w:t>
      </w:r>
      <w:r w:rsidRPr="009B7A2A">
        <w:rPr>
          <w:rFonts w:ascii="Times New Roman" w:hAnsi="Times New Roman"/>
          <w:sz w:val="28"/>
          <w:szCs w:val="28"/>
        </w:rPr>
        <w:t xml:space="preserve"> геометричес</w:t>
      </w:r>
      <w:r w:rsidR="00E15565">
        <w:rPr>
          <w:rFonts w:ascii="Times New Roman" w:hAnsi="Times New Roman"/>
          <w:sz w:val="28"/>
          <w:szCs w:val="28"/>
        </w:rPr>
        <w:t>кой резьбы на кости</w:t>
      </w:r>
      <w:r w:rsidRPr="009B7A2A">
        <w:rPr>
          <w:rFonts w:ascii="Times New Roman" w:hAnsi="Times New Roman"/>
          <w:sz w:val="28"/>
          <w:szCs w:val="28"/>
        </w:rPr>
        <w:t>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Правила техники безопасности при работе с режущими инструментами.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Практическая работа. Выполнение в технике геометрической резьбы орнаментальных композиций на </w:t>
      </w:r>
      <w:r w:rsidR="00E15565">
        <w:rPr>
          <w:rFonts w:ascii="Times New Roman" w:hAnsi="Times New Roman"/>
          <w:sz w:val="28"/>
          <w:szCs w:val="28"/>
        </w:rPr>
        <w:t>кости</w:t>
      </w:r>
      <w:r w:rsidRPr="009B7A2A">
        <w:rPr>
          <w:rFonts w:ascii="Times New Roman" w:hAnsi="Times New Roman"/>
          <w:sz w:val="28"/>
          <w:szCs w:val="28"/>
        </w:rPr>
        <w:t>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Тема 7.Выполнение композиций по мотивам геометрической резьбы в материале.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 xml:space="preserve">Перенос рисунков готовых композиций на </w:t>
      </w:r>
      <w:r w:rsidR="00E15565">
        <w:rPr>
          <w:rFonts w:ascii="Times New Roman" w:hAnsi="Times New Roman"/>
          <w:sz w:val="28"/>
          <w:szCs w:val="28"/>
        </w:rPr>
        <w:t>кости</w:t>
      </w:r>
      <w:r w:rsidRPr="009B7A2A">
        <w:rPr>
          <w:rFonts w:ascii="Times New Roman" w:hAnsi="Times New Roman"/>
          <w:sz w:val="28"/>
          <w:szCs w:val="28"/>
        </w:rPr>
        <w:t>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Практическая работа. Выполнение в материале композиций геометрической резьбы. Правила техники безопасности при работе с инструментами.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Тема 8.Отделка готовых изделий.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Знакомство с основными видами отделки художественных изделий с резьбой: шлифование, морение или травление, лакирование, полирование.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Практическая работа. Освоение основных видов отделки резных художественных изделий.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Тема 9.Заключительное занятие.</w:t>
      </w:r>
    </w:p>
    <w:p w:rsidR="009B7A2A" w:rsidRPr="009B7A2A" w:rsidRDefault="009B7A2A" w:rsidP="00E15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A2A">
        <w:rPr>
          <w:rFonts w:ascii="Times New Roman" w:hAnsi="Times New Roman"/>
          <w:sz w:val="28"/>
          <w:szCs w:val="28"/>
        </w:rPr>
        <w:t>Обсуждение с учащимися успешности освоения геометрической резьбы. Демонстрация выполненных работ.</w:t>
      </w:r>
    </w:p>
    <w:p w:rsidR="009B7A2A" w:rsidRDefault="009B7A2A" w:rsidP="00F0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27E0" w:rsidRDefault="002F27E0" w:rsidP="00F0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1E4E" w:rsidRDefault="00F71E4E" w:rsidP="00A81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1E4E" w:rsidRDefault="00F71E4E" w:rsidP="00A81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1E4E" w:rsidRDefault="00F71E4E" w:rsidP="00A81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51E7" w:rsidRDefault="007C51E7" w:rsidP="00A81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51E7" w:rsidRDefault="007C51E7" w:rsidP="00A81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27E0" w:rsidRPr="002F27E0" w:rsidRDefault="002F27E0" w:rsidP="00A81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lastRenderedPageBreak/>
        <w:t>УЧЕБНО-ТЕМАТИЧЕСКИЙ ПЛАН</w:t>
      </w:r>
    </w:p>
    <w:p w:rsidR="002F27E0" w:rsidRPr="002F27E0" w:rsidRDefault="002F27E0" w:rsidP="00A81F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II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360"/>
        <w:gridCol w:w="1300"/>
        <w:gridCol w:w="1230"/>
        <w:gridCol w:w="1147"/>
      </w:tblGrid>
      <w:tr w:rsidR="002F27E0" w:rsidRPr="002F27E0" w:rsidTr="002F27E0">
        <w:tc>
          <w:tcPr>
            <w:tcW w:w="534" w:type="dxa"/>
            <w:vMerge w:val="restart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F27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F27E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vMerge w:val="restart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3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F27E0" w:rsidRPr="002F27E0" w:rsidTr="002F27E0">
        <w:tc>
          <w:tcPr>
            <w:tcW w:w="534" w:type="dxa"/>
            <w:vMerge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vMerge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7E0">
              <w:rPr>
                <w:rFonts w:ascii="Times New Roman" w:hAnsi="Times New Roman"/>
                <w:sz w:val="24"/>
                <w:szCs w:val="24"/>
              </w:rPr>
              <w:t>Теоретич</w:t>
            </w:r>
            <w:proofErr w:type="spellEnd"/>
            <w:r w:rsidRPr="002F27E0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1147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7E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F27E0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2F27E0" w:rsidRPr="002F27E0" w:rsidTr="002F27E0">
        <w:tc>
          <w:tcPr>
            <w:tcW w:w="534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2F27E0" w:rsidRPr="002F27E0" w:rsidRDefault="002F27E0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300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7E0" w:rsidRPr="002F27E0" w:rsidTr="002F27E0">
        <w:tc>
          <w:tcPr>
            <w:tcW w:w="534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2F27E0" w:rsidRPr="002F27E0" w:rsidRDefault="002F27E0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Копирование об</w:t>
            </w:r>
            <w:r w:rsidR="00A81FDB">
              <w:rPr>
                <w:rFonts w:ascii="Times New Roman" w:hAnsi="Times New Roman"/>
                <w:sz w:val="24"/>
                <w:szCs w:val="24"/>
              </w:rPr>
              <w:t>разцов народной резьбы по кости</w:t>
            </w:r>
            <w:r w:rsidRPr="002F27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4B1E64" w:rsidRPr="009B7A2A" w:rsidRDefault="00237229" w:rsidP="004B1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2F27E0" w:rsidRPr="009B7A2A" w:rsidRDefault="00237229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F27E0" w:rsidRPr="002F27E0" w:rsidTr="002F27E0">
        <w:tc>
          <w:tcPr>
            <w:tcW w:w="534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2F27E0" w:rsidRPr="002F27E0" w:rsidRDefault="002F27E0" w:rsidP="00A81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 xml:space="preserve">Создание собственных композиций резьбы по </w:t>
            </w:r>
            <w:r w:rsidR="00A81FDB">
              <w:rPr>
                <w:rFonts w:ascii="Times New Roman" w:hAnsi="Times New Roman"/>
                <w:sz w:val="24"/>
                <w:szCs w:val="24"/>
              </w:rPr>
              <w:t>кости.</w:t>
            </w:r>
          </w:p>
        </w:tc>
        <w:tc>
          <w:tcPr>
            <w:tcW w:w="1300" w:type="dxa"/>
          </w:tcPr>
          <w:p w:rsidR="002F27E0" w:rsidRPr="009B7A2A" w:rsidRDefault="004B1E64" w:rsidP="004B1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30" w:type="dxa"/>
          </w:tcPr>
          <w:p w:rsidR="002F27E0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2F27E0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F27E0" w:rsidRPr="002F27E0" w:rsidTr="002F27E0">
        <w:tc>
          <w:tcPr>
            <w:tcW w:w="534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2F27E0" w:rsidRPr="002F27E0" w:rsidRDefault="002F27E0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Выполнение созданных изделий в материале</w:t>
            </w:r>
          </w:p>
        </w:tc>
        <w:tc>
          <w:tcPr>
            <w:tcW w:w="1300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</w:tcPr>
          <w:p w:rsidR="002F27E0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1</w:t>
            </w:r>
            <w:r w:rsidR="004B1E64">
              <w:rPr>
                <w:rFonts w:ascii="Times New Roman" w:hAnsi="Times New Roman"/>
              </w:rPr>
              <w:t>8</w:t>
            </w:r>
          </w:p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7E0" w:rsidRPr="002F27E0" w:rsidTr="002F27E0">
        <w:tc>
          <w:tcPr>
            <w:tcW w:w="534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2F27E0" w:rsidRPr="002F27E0" w:rsidRDefault="002F27E0" w:rsidP="00A81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Знакомство с художественными и т</w:t>
            </w:r>
            <w:r w:rsidR="00A81FDB">
              <w:rPr>
                <w:rFonts w:ascii="Times New Roman" w:hAnsi="Times New Roman"/>
                <w:sz w:val="24"/>
                <w:szCs w:val="24"/>
              </w:rPr>
              <w:t>ехническими прие</w:t>
            </w:r>
            <w:r w:rsidRPr="002F27E0">
              <w:rPr>
                <w:rFonts w:ascii="Times New Roman" w:hAnsi="Times New Roman"/>
                <w:sz w:val="24"/>
                <w:szCs w:val="24"/>
              </w:rPr>
              <w:t xml:space="preserve">мами плоскорельефной резьбы по </w:t>
            </w:r>
            <w:r w:rsidR="00A81FDB">
              <w:rPr>
                <w:rFonts w:ascii="Times New Roman" w:hAnsi="Times New Roman"/>
                <w:sz w:val="24"/>
                <w:szCs w:val="24"/>
              </w:rPr>
              <w:t>кости</w:t>
            </w:r>
            <w:r w:rsidRPr="002F27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00" w:type="dxa"/>
          </w:tcPr>
          <w:p w:rsidR="002F27E0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30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2F27E0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F27E0" w:rsidRPr="002F27E0" w:rsidTr="002F27E0">
        <w:tc>
          <w:tcPr>
            <w:tcW w:w="534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2F27E0" w:rsidRPr="002F27E0" w:rsidRDefault="002F27E0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 xml:space="preserve">Рабочее место </w:t>
            </w:r>
            <w:r w:rsidR="00A81FDB">
              <w:rPr>
                <w:rFonts w:ascii="Times New Roman" w:hAnsi="Times New Roman"/>
                <w:sz w:val="24"/>
                <w:szCs w:val="24"/>
              </w:rPr>
              <w:t xml:space="preserve">костореза. Правила безопасности. </w:t>
            </w:r>
            <w:r w:rsidRPr="002F27E0">
              <w:rPr>
                <w:rFonts w:ascii="Times New Roman" w:hAnsi="Times New Roman"/>
                <w:sz w:val="24"/>
                <w:szCs w:val="24"/>
              </w:rPr>
              <w:t xml:space="preserve">Резьба по </w:t>
            </w:r>
            <w:r w:rsidR="00A81FDB">
              <w:rPr>
                <w:rFonts w:ascii="Times New Roman" w:hAnsi="Times New Roman"/>
                <w:sz w:val="24"/>
                <w:szCs w:val="24"/>
              </w:rPr>
              <w:t xml:space="preserve">кости </w:t>
            </w:r>
            <w:r w:rsidRPr="002F27E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81FDB">
              <w:rPr>
                <w:rFonts w:ascii="Times New Roman" w:hAnsi="Times New Roman"/>
                <w:sz w:val="24"/>
                <w:szCs w:val="24"/>
              </w:rPr>
              <w:t>петроглифами, растительные</w:t>
            </w:r>
            <w:r w:rsidR="005672AC">
              <w:rPr>
                <w:rFonts w:ascii="Times New Roman" w:hAnsi="Times New Roman"/>
                <w:sz w:val="24"/>
                <w:szCs w:val="24"/>
              </w:rPr>
              <w:t xml:space="preserve"> и животные</w:t>
            </w:r>
            <w:r w:rsidR="00A81FDB">
              <w:rPr>
                <w:rFonts w:ascii="Times New Roman" w:hAnsi="Times New Roman"/>
                <w:sz w:val="24"/>
                <w:szCs w:val="24"/>
              </w:rPr>
              <w:t xml:space="preserve"> элементы в Якутских орнаментах</w:t>
            </w:r>
            <w:r w:rsidRPr="002F27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7E0" w:rsidRPr="002F27E0" w:rsidRDefault="002F27E0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1</w:t>
            </w:r>
            <w:r w:rsidR="004B1E64">
              <w:rPr>
                <w:rFonts w:ascii="Times New Roman" w:hAnsi="Times New Roman"/>
              </w:rPr>
              <w:t>0</w:t>
            </w:r>
          </w:p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2F27E0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F27E0" w:rsidRPr="002F27E0" w:rsidTr="002F27E0">
        <w:tc>
          <w:tcPr>
            <w:tcW w:w="534" w:type="dxa"/>
          </w:tcPr>
          <w:p w:rsidR="002F27E0" w:rsidRPr="002F27E0" w:rsidRDefault="002F27E0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2F27E0" w:rsidRPr="002F27E0" w:rsidRDefault="002F27E0" w:rsidP="00A81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Вырезание фрагмента ли</w:t>
            </w:r>
            <w:r w:rsidR="00A81FDB">
              <w:rPr>
                <w:rFonts w:ascii="Times New Roman" w:hAnsi="Times New Roman"/>
                <w:sz w:val="24"/>
                <w:szCs w:val="24"/>
              </w:rPr>
              <w:t>нейного растительного</w:t>
            </w:r>
            <w:r w:rsidR="005672AC">
              <w:rPr>
                <w:rFonts w:ascii="Times New Roman" w:hAnsi="Times New Roman"/>
                <w:sz w:val="24"/>
                <w:szCs w:val="24"/>
              </w:rPr>
              <w:t xml:space="preserve"> и животного </w:t>
            </w:r>
            <w:r w:rsidR="00A81FDB">
              <w:rPr>
                <w:rFonts w:ascii="Times New Roman" w:hAnsi="Times New Roman"/>
                <w:sz w:val="24"/>
                <w:szCs w:val="24"/>
              </w:rPr>
              <w:t>орнамента. Копирование петроглифов.</w:t>
            </w:r>
          </w:p>
        </w:tc>
        <w:tc>
          <w:tcPr>
            <w:tcW w:w="1300" w:type="dxa"/>
          </w:tcPr>
          <w:p w:rsidR="002F27E0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30" w:type="dxa"/>
          </w:tcPr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2F27E0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2F27E0" w:rsidRPr="009B7A2A" w:rsidRDefault="002F27E0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1FDB" w:rsidRPr="002F27E0" w:rsidTr="002F27E0">
        <w:tc>
          <w:tcPr>
            <w:tcW w:w="534" w:type="dxa"/>
          </w:tcPr>
          <w:p w:rsidR="00A81FDB" w:rsidRPr="002F27E0" w:rsidRDefault="00A81FDB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0" w:type="dxa"/>
          </w:tcPr>
          <w:p w:rsidR="00A81FDB" w:rsidRPr="0073305B" w:rsidRDefault="00A81FDB" w:rsidP="00A81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05B">
              <w:rPr>
                <w:rFonts w:ascii="Times New Roman" w:hAnsi="Times New Roman"/>
                <w:sz w:val="24"/>
                <w:szCs w:val="24"/>
              </w:rPr>
              <w:t>Знакомство с худ</w:t>
            </w:r>
            <w:r>
              <w:rPr>
                <w:rFonts w:ascii="Times New Roman" w:hAnsi="Times New Roman"/>
                <w:sz w:val="24"/>
                <w:szCs w:val="24"/>
              </w:rPr>
              <w:t>ожественными и техническими прие</w:t>
            </w:r>
            <w:r w:rsidRPr="0073305B">
              <w:rPr>
                <w:rFonts w:ascii="Times New Roman" w:hAnsi="Times New Roman"/>
                <w:sz w:val="24"/>
                <w:szCs w:val="24"/>
              </w:rPr>
              <w:t>мами глухой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резьбы по кости</w:t>
            </w:r>
            <w:r w:rsidRPr="0073305B">
              <w:rPr>
                <w:rFonts w:ascii="Times New Roman" w:hAnsi="Times New Roman"/>
                <w:sz w:val="24"/>
                <w:szCs w:val="24"/>
              </w:rPr>
              <w:t xml:space="preserve"> и с художественными 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техническими прие</w:t>
            </w:r>
            <w:r w:rsidRPr="0073305B">
              <w:rPr>
                <w:rFonts w:ascii="Times New Roman" w:hAnsi="Times New Roman"/>
                <w:sz w:val="24"/>
                <w:szCs w:val="24"/>
              </w:rPr>
              <w:t xml:space="preserve">мами ажурной резьбы по </w:t>
            </w:r>
            <w:r>
              <w:rPr>
                <w:rFonts w:ascii="Times New Roman" w:hAnsi="Times New Roman"/>
                <w:sz w:val="24"/>
                <w:szCs w:val="24"/>
              </w:rPr>
              <w:t>кости</w:t>
            </w:r>
            <w:r w:rsidRPr="00733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FDB" w:rsidRPr="002F27E0" w:rsidRDefault="00A81FDB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81FDB" w:rsidRPr="009B7A2A" w:rsidRDefault="004B1E64" w:rsidP="00172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A81FDB" w:rsidRPr="009B7A2A" w:rsidRDefault="00A81FDB" w:rsidP="00172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A81FDB" w:rsidRPr="009B7A2A" w:rsidRDefault="004B1E64" w:rsidP="00172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</w:tcPr>
          <w:p w:rsidR="00A81FDB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81FDB" w:rsidRPr="002F27E0" w:rsidTr="002F27E0">
        <w:tc>
          <w:tcPr>
            <w:tcW w:w="534" w:type="dxa"/>
          </w:tcPr>
          <w:p w:rsidR="00A81FDB" w:rsidRPr="002F27E0" w:rsidRDefault="00A81FDB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60" w:type="dxa"/>
          </w:tcPr>
          <w:p w:rsidR="00A81FDB" w:rsidRPr="002F27E0" w:rsidRDefault="00A81FDB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Копирование гото</w:t>
            </w:r>
            <w:r w:rsidR="004B1E64">
              <w:rPr>
                <w:rFonts w:ascii="Times New Roman" w:hAnsi="Times New Roman"/>
                <w:sz w:val="24"/>
                <w:szCs w:val="24"/>
              </w:rPr>
              <w:t xml:space="preserve">вых композиций </w:t>
            </w:r>
            <w:r w:rsidRPr="002F27E0">
              <w:rPr>
                <w:rFonts w:ascii="Times New Roman" w:hAnsi="Times New Roman"/>
                <w:sz w:val="24"/>
                <w:szCs w:val="24"/>
              </w:rPr>
              <w:t>и реализация их в материале.</w:t>
            </w:r>
          </w:p>
          <w:p w:rsidR="00A81FDB" w:rsidRPr="002F27E0" w:rsidRDefault="00A81FDB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81FDB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A81FDB" w:rsidRPr="009B7A2A" w:rsidRDefault="00A81FDB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A81FDB" w:rsidRPr="009B7A2A" w:rsidRDefault="00A81FDB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A81FDB" w:rsidRPr="009B7A2A" w:rsidRDefault="004B1E64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81FDB" w:rsidRPr="002F27E0" w:rsidTr="002F27E0">
        <w:tc>
          <w:tcPr>
            <w:tcW w:w="534" w:type="dxa"/>
          </w:tcPr>
          <w:p w:rsidR="00A81FDB" w:rsidRPr="002F27E0" w:rsidRDefault="00A81FDB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0" w:type="dxa"/>
          </w:tcPr>
          <w:p w:rsidR="00A81FDB" w:rsidRPr="002F27E0" w:rsidRDefault="00A81FDB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>Организация выставки работ учащихся.</w:t>
            </w:r>
          </w:p>
        </w:tc>
        <w:tc>
          <w:tcPr>
            <w:tcW w:w="1300" w:type="dxa"/>
          </w:tcPr>
          <w:p w:rsidR="00A81FDB" w:rsidRPr="009B7A2A" w:rsidRDefault="00A81FDB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</w:tcPr>
          <w:p w:rsidR="00A81FDB" w:rsidRPr="009B7A2A" w:rsidRDefault="00A81FDB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A81FDB" w:rsidRPr="009B7A2A" w:rsidRDefault="00A81FDB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1FDB" w:rsidRPr="002F27E0" w:rsidTr="002F27E0">
        <w:tc>
          <w:tcPr>
            <w:tcW w:w="534" w:type="dxa"/>
          </w:tcPr>
          <w:p w:rsidR="00A81FDB" w:rsidRPr="002F27E0" w:rsidRDefault="00A81FDB" w:rsidP="002F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A81FDB" w:rsidRPr="002F27E0" w:rsidRDefault="00A81FDB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7E0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A81FDB" w:rsidRPr="002F27E0" w:rsidRDefault="00A81FDB" w:rsidP="002F2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81FDB" w:rsidRPr="009B7A2A" w:rsidRDefault="00A81FDB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30" w:type="dxa"/>
          </w:tcPr>
          <w:p w:rsidR="00A81FDB" w:rsidRPr="009B7A2A" w:rsidRDefault="00A81FDB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A81FDB" w:rsidRPr="009B7A2A" w:rsidRDefault="00A81FDB" w:rsidP="00FD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F27E0" w:rsidRPr="002F27E0" w:rsidRDefault="002F27E0" w:rsidP="002F2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E4E" w:rsidRDefault="00F71E4E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Содержание курса.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II год обучения.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Тема 1 . Вводное занятие.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Беседа с учащимися о произведениях народного творчества. Зарисовка учащимися образцов изделий резьбы по </w:t>
      </w:r>
      <w:r w:rsidR="00237229" w:rsidRPr="00412098">
        <w:rPr>
          <w:rFonts w:ascii="Times New Roman" w:hAnsi="Times New Roman"/>
          <w:sz w:val="28"/>
          <w:szCs w:val="28"/>
        </w:rPr>
        <w:t>кости</w:t>
      </w:r>
      <w:r w:rsidRPr="002F27E0">
        <w:rPr>
          <w:rFonts w:ascii="Times New Roman" w:hAnsi="Times New Roman"/>
          <w:sz w:val="28"/>
          <w:szCs w:val="28"/>
        </w:rPr>
        <w:t>. Различные виды зарисовок: быстрый набросок и длительная проработка. Материалы, используемые при создании зарисовок.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Тема 2. </w:t>
      </w:r>
      <w:r w:rsidR="00237229" w:rsidRPr="002F27E0">
        <w:rPr>
          <w:rFonts w:ascii="Times New Roman" w:hAnsi="Times New Roman"/>
          <w:sz w:val="28"/>
          <w:szCs w:val="28"/>
        </w:rPr>
        <w:t>Копирование об</w:t>
      </w:r>
      <w:r w:rsidR="00237229" w:rsidRPr="00412098">
        <w:rPr>
          <w:rFonts w:ascii="Times New Roman" w:hAnsi="Times New Roman"/>
          <w:sz w:val="28"/>
          <w:szCs w:val="28"/>
        </w:rPr>
        <w:t>разцов народной резьбы по кости</w:t>
      </w:r>
      <w:r w:rsidRPr="002F27E0">
        <w:rPr>
          <w:rFonts w:ascii="Times New Roman" w:hAnsi="Times New Roman"/>
          <w:sz w:val="28"/>
          <w:szCs w:val="28"/>
        </w:rPr>
        <w:t>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lastRenderedPageBreak/>
        <w:t>Постановка перед учащимися разных задач при копировании народных образцов орнаментов. Образцы для копирования геометриче</w:t>
      </w:r>
      <w:r w:rsidR="00237229" w:rsidRPr="00412098">
        <w:rPr>
          <w:rFonts w:ascii="Times New Roman" w:hAnsi="Times New Roman"/>
          <w:sz w:val="28"/>
          <w:szCs w:val="28"/>
        </w:rPr>
        <w:t>ской резьбы средней сложности</w:t>
      </w:r>
      <w:r w:rsidRPr="002F27E0">
        <w:rPr>
          <w:rFonts w:ascii="Times New Roman" w:hAnsi="Times New Roman"/>
          <w:sz w:val="28"/>
          <w:szCs w:val="28"/>
        </w:rPr>
        <w:t>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Практическая работа. Выполнение зарисовок с народных образцов.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Тема 3. </w:t>
      </w:r>
      <w:r w:rsidR="00237229" w:rsidRPr="002F27E0">
        <w:rPr>
          <w:rFonts w:ascii="Times New Roman" w:hAnsi="Times New Roman"/>
          <w:sz w:val="28"/>
          <w:szCs w:val="28"/>
        </w:rPr>
        <w:t xml:space="preserve">Создание собственных композиций резьбы по </w:t>
      </w:r>
      <w:r w:rsidR="00237229" w:rsidRPr="00412098">
        <w:rPr>
          <w:rFonts w:ascii="Times New Roman" w:hAnsi="Times New Roman"/>
          <w:sz w:val="28"/>
          <w:szCs w:val="28"/>
        </w:rPr>
        <w:t>кости.</w:t>
      </w:r>
      <w:r w:rsidRPr="002F27E0">
        <w:rPr>
          <w:rFonts w:ascii="Times New Roman" w:hAnsi="Times New Roman"/>
          <w:sz w:val="28"/>
          <w:szCs w:val="28"/>
        </w:rPr>
        <w:t xml:space="preserve"> На основе зарисовок узоров геометрической резьбы учащиеся разрабатывают эскизы собственных композиций для оформления </w:t>
      </w:r>
      <w:r w:rsidR="00237229" w:rsidRPr="00412098">
        <w:rPr>
          <w:rFonts w:ascii="Times New Roman" w:hAnsi="Times New Roman"/>
          <w:sz w:val="28"/>
          <w:szCs w:val="28"/>
        </w:rPr>
        <w:t>собственных работ</w:t>
      </w:r>
      <w:r w:rsidRPr="002F27E0">
        <w:rPr>
          <w:rFonts w:ascii="Times New Roman" w:hAnsi="Times New Roman"/>
          <w:sz w:val="28"/>
          <w:szCs w:val="28"/>
        </w:rPr>
        <w:t>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Практическая работа. Выполнение эскизов композиций.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Тема 4. Выполнение созданных изделий в материале.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Перенос рисунков готовых композиций на </w:t>
      </w:r>
      <w:r w:rsidR="00237229" w:rsidRPr="00412098">
        <w:rPr>
          <w:rFonts w:ascii="Times New Roman" w:hAnsi="Times New Roman"/>
          <w:sz w:val="28"/>
          <w:szCs w:val="28"/>
        </w:rPr>
        <w:t>обрабатываемый материал.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Практическая работа. Выполнение в материале композиций геометрической резьбы. Правила техники безопасности при работе с инструментами.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Тема 5. </w:t>
      </w:r>
      <w:r w:rsidR="00237229" w:rsidRPr="002F27E0">
        <w:rPr>
          <w:rFonts w:ascii="Times New Roman" w:hAnsi="Times New Roman"/>
          <w:sz w:val="28"/>
          <w:szCs w:val="28"/>
        </w:rPr>
        <w:t>Знакомство с художественными и т</w:t>
      </w:r>
      <w:r w:rsidR="00237229" w:rsidRPr="00412098">
        <w:rPr>
          <w:rFonts w:ascii="Times New Roman" w:hAnsi="Times New Roman"/>
          <w:sz w:val="28"/>
          <w:szCs w:val="28"/>
        </w:rPr>
        <w:t>ехническими прие</w:t>
      </w:r>
      <w:r w:rsidR="00237229" w:rsidRPr="002F27E0">
        <w:rPr>
          <w:rFonts w:ascii="Times New Roman" w:hAnsi="Times New Roman"/>
          <w:sz w:val="28"/>
          <w:szCs w:val="28"/>
        </w:rPr>
        <w:t xml:space="preserve">мами плоскорельефной резьбы по </w:t>
      </w:r>
      <w:r w:rsidR="00237229" w:rsidRPr="00412098">
        <w:rPr>
          <w:rFonts w:ascii="Times New Roman" w:hAnsi="Times New Roman"/>
          <w:sz w:val="28"/>
          <w:szCs w:val="28"/>
        </w:rPr>
        <w:t>кости</w:t>
      </w:r>
      <w:r w:rsidRPr="002F27E0">
        <w:rPr>
          <w:rFonts w:ascii="Times New Roman" w:hAnsi="Times New Roman"/>
          <w:sz w:val="28"/>
          <w:szCs w:val="28"/>
        </w:rPr>
        <w:t xml:space="preserve">. Резьба по </w:t>
      </w:r>
      <w:r w:rsidR="00237229" w:rsidRPr="00412098">
        <w:rPr>
          <w:rFonts w:ascii="Times New Roman" w:hAnsi="Times New Roman"/>
          <w:sz w:val="28"/>
          <w:szCs w:val="28"/>
        </w:rPr>
        <w:t xml:space="preserve">кости. </w:t>
      </w:r>
      <w:r w:rsidRPr="002F27E0">
        <w:rPr>
          <w:rFonts w:ascii="Times New Roman" w:hAnsi="Times New Roman"/>
          <w:sz w:val="28"/>
          <w:szCs w:val="28"/>
        </w:rPr>
        <w:t>Художественные и технические особе</w:t>
      </w:r>
      <w:r w:rsidR="00237229" w:rsidRPr="00412098">
        <w:rPr>
          <w:rFonts w:ascii="Times New Roman" w:hAnsi="Times New Roman"/>
          <w:sz w:val="28"/>
          <w:szCs w:val="28"/>
        </w:rPr>
        <w:t>нности плоскорельефной резьбы.</w:t>
      </w:r>
    </w:p>
    <w:p w:rsidR="005672AC" w:rsidRPr="00412098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Пра</w:t>
      </w:r>
      <w:r w:rsidR="005672AC" w:rsidRPr="00412098">
        <w:rPr>
          <w:rFonts w:ascii="Times New Roman" w:hAnsi="Times New Roman"/>
          <w:sz w:val="28"/>
          <w:szCs w:val="28"/>
        </w:rPr>
        <w:t xml:space="preserve">ктическая работа. Резьба по кости. </w:t>
      </w:r>
      <w:r w:rsidRPr="002F27E0">
        <w:rPr>
          <w:rFonts w:ascii="Times New Roman" w:hAnsi="Times New Roman"/>
          <w:sz w:val="28"/>
          <w:szCs w:val="28"/>
        </w:rPr>
        <w:t>Правила техники без</w:t>
      </w:r>
      <w:r w:rsidR="005672AC" w:rsidRPr="00412098">
        <w:rPr>
          <w:rFonts w:ascii="Times New Roman" w:hAnsi="Times New Roman"/>
          <w:sz w:val="28"/>
          <w:szCs w:val="28"/>
        </w:rPr>
        <w:t xml:space="preserve">опасности при работе </w:t>
      </w:r>
      <w:r w:rsidRPr="002F27E0">
        <w:rPr>
          <w:rFonts w:ascii="Times New Roman" w:hAnsi="Times New Roman"/>
          <w:sz w:val="28"/>
          <w:szCs w:val="28"/>
        </w:rPr>
        <w:t xml:space="preserve">инструментами. 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Тема 6. </w:t>
      </w:r>
      <w:r w:rsidR="005672AC" w:rsidRPr="002F27E0">
        <w:rPr>
          <w:rFonts w:ascii="Times New Roman" w:hAnsi="Times New Roman"/>
          <w:sz w:val="28"/>
          <w:szCs w:val="28"/>
        </w:rPr>
        <w:t xml:space="preserve">Рабочее место </w:t>
      </w:r>
      <w:r w:rsidR="005672AC" w:rsidRPr="00412098">
        <w:rPr>
          <w:rFonts w:ascii="Times New Roman" w:hAnsi="Times New Roman"/>
          <w:sz w:val="28"/>
          <w:szCs w:val="28"/>
        </w:rPr>
        <w:t xml:space="preserve">костореза. Правила безопасности. </w:t>
      </w:r>
      <w:r w:rsidR="005672AC" w:rsidRPr="002F27E0">
        <w:rPr>
          <w:rFonts w:ascii="Times New Roman" w:hAnsi="Times New Roman"/>
          <w:sz w:val="28"/>
          <w:szCs w:val="28"/>
        </w:rPr>
        <w:t xml:space="preserve">Резьба по </w:t>
      </w:r>
      <w:r w:rsidR="005672AC" w:rsidRPr="00412098">
        <w:rPr>
          <w:rFonts w:ascii="Times New Roman" w:hAnsi="Times New Roman"/>
          <w:sz w:val="28"/>
          <w:szCs w:val="28"/>
        </w:rPr>
        <w:t xml:space="preserve">кости </w:t>
      </w:r>
      <w:r w:rsidR="005672AC" w:rsidRPr="002F27E0">
        <w:rPr>
          <w:rFonts w:ascii="Times New Roman" w:hAnsi="Times New Roman"/>
          <w:sz w:val="28"/>
          <w:szCs w:val="28"/>
        </w:rPr>
        <w:t xml:space="preserve">с </w:t>
      </w:r>
      <w:r w:rsidR="005672AC" w:rsidRPr="00412098">
        <w:rPr>
          <w:rFonts w:ascii="Times New Roman" w:hAnsi="Times New Roman"/>
          <w:sz w:val="28"/>
          <w:szCs w:val="28"/>
        </w:rPr>
        <w:t>петроглифами, растительные и животные элементы в Якутских орнаментах</w:t>
      </w:r>
      <w:r w:rsidR="005672AC" w:rsidRPr="002F27E0">
        <w:rPr>
          <w:rFonts w:ascii="Times New Roman" w:hAnsi="Times New Roman"/>
          <w:sz w:val="28"/>
          <w:szCs w:val="28"/>
        </w:rPr>
        <w:t>.</w:t>
      </w:r>
      <w:r w:rsidR="005672AC" w:rsidRPr="00412098">
        <w:rPr>
          <w:rFonts w:ascii="Times New Roman" w:hAnsi="Times New Roman"/>
          <w:sz w:val="28"/>
          <w:szCs w:val="28"/>
        </w:rPr>
        <w:t xml:space="preserve"> </w:t>
      </w:r>
      <w:r w:rsidRPr="002F27E0">
        <w:rPr>
          <w:rFonts w:ascii="Times New Roman" w:hAnsi="Times New Roman"/>
          <w:sz w:val="28"/>
          <w:szCs w:val="28"/>
        </w:rPr>
        <w:t>Правила безопас</w:t>
      </w:r>
      <w:r w:rsidR="005672AC" w:rsidRPr="00412098">
        <w:rPr>
          <w:rFonts w:ascii="Times New Roman" w:hAnsi="Times New Roman"/>
          <w:sz w:val="28"/>
          <w:szCs w:val="28"/>
        </w:rPr>
        <w:t>ной работы при резьбе</w:t>
      </w:r>
      <w:r w:rsidRPr="002F27E0">
        <w:rPr>
          <w:rFonts w:ascii="Times New Roman" w:hAnsi="Times New Roman"/>
          <w:sz w:val="28"/>
          <w:szCs w:val="28"/>
        </w:rPr>
        <w:t xml:space="preserve">. Технология выполнения резьбы </w:t>
      </w:r>
      <w:r w:rsidR="005672AC" w:rsidRPr="00412098">
        <w:rPr>
          <w:rFonts w:ascii="Times New Roman" w:hAnsi="Times New Roman"/>
          <w:sz w:val="28"/>
          <w:szCs w:val="28"/>
        </w:rPr>
        <w:t xml:space="preserve">с растительными элементами. </w:t>
      </w:r>
      <w:r w:rsidRPr="002F27E0">
        <w:rPr>
          <w:rFonts w:ascii="Times New Roman" w:hAnsi="Times New Roman"/>
          <w:sz w:val="28"/>
          <w:szCs w:val="28"/>
        </w:rPr>
        <w:t xml:space="preserve">Порядок выполнения среза и типичные ошибки при выполнении срезов. 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Практическая работа. Перевод рисунка (фрагмент растительного рисунка) на </w:t>
      </w:r>
      <w:r w:rsidR="005672AC" w:rsidRPr="00412098">
        <w:rPr>
          <w:rFonts w:ascii="Times New Roman" w:hAnsi="Times New Roman"/>
          <w:sz w:val="28"/>
          <w:szCs w:val="28"/>
        </w:rPr>
        <w:t>материал</w:t>
      </w:r>
      <w:r w:rsidRPr="002F27E0">
        <w:rPr>
          <w:rFonts w:ascii="Times New Roman" w:hAnsi="Times New Roman"/>
          <w:sz w:val="28"/>
          <w:szCs w:val="28"/>
        </w:rPr>
        <w:t xml:space="preserve"> и выполнение плоскорельефной резьбы на </w:t>
      </w:r>
      <w:r w:rsidR="005672AC" w:rsidRPr="00412098">
        <w:rPr>
          <w:rFonts w:ascii="Times New Roman" w:hAnsi="Times New Roman"/>
          <w:sz w:val="28"/>
          <w:szCs w:val="28"/>
        </w:rPr>
        <w:t>кости</w:t>
      </w:r>
      <w:r w:rsidRPr="002F27E0">
        <w:rPr>
          <w:rFonts w:ascii="Times New Roman" w:hAnsi="Times New Roman"/>
          <w:sz w:val="28"/>
          <w:szCs w:val="28"/>
        </w:rPr>
        <w:t>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Тема 7. </w:t>
      </w:r>
      <w:r w:rsidR="005672AC" w:rsidRPr="002F27E0">
        <w:rPr>
          <w:rFonts w:ascii="Times New Roman" w:hAnsi="Times New Roman"/>
          <w:sz w:val="28"/>
          <w:szCs w:val="28"/>
        </w:rPr>
        <w:t>Вырезание фрагмента ли</w:t>
      </w:r>
      <w:r w:rsidR="005672AC" w:rsidRPr="00412098">
        <w:rPr>
          <w:rFonts w:ascii="Times New Roman" w:hAnsi="Times New Roman"/>
          <w:sz w:val="28"/>
          <w:szCs w:val="28"/>
        </w:rPr>
        <w:t>нейного растительного и животного орнамента. Копирование петроглифов.</w:t>
      </w:r>
      <w:r w:rsidRPr="002F27E0">
        <w:rPr>
          <w:rFonts w:ascii="Times New Roman" w:hAnsi="Times New Roman"/>
          <w:sz w:val="28"/>
          <w:szCs w:val="28"/>
        </w:rPr>
        <w:t xml:space="preserve"> </w:t>
      </w:r>
    </w:p>
    <w:p w:rsidR="002F27E0" w:rsidRPr="002F27E0" w:rsidRDefault="005672AC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098">
        <w:rPr>
          <w:rFonts w:ascii="Times New Roman" w:hAnsi="Times New Roman"/>
          <w:sz w:val="28"/>
          <w:szCs w:val="28"/>
        </w:rPr>
        <w:t>Резьба рельефная</w:t>
      </w:r>
      <w:r w:rsidR="002F27E0" w:rsidRPr="002F27E0">
        <w:rPr>
          <w:rFonts w:ascii="Times New Roman" w:hAnsi="Times New Roman"/>
          <w:sz w:val="28"/>
          <w:szCs w:val="28"/>
        </w:rPr>
        <w:t xml:space="preserve">. Правила безопасной работы. Корректировка и восстановление контура рисунка. </w:t>
      </w:r>
      <w:r w:rsidRPr="00412098">
        <w:rPr>
          <w:rFonts w:ascii="Times New Roman" w:hAnsi="Times New Roman"/>
          <w:sz w:val="28"/>
          <w:szCs w:val="28"/>
        </w:rPr>
        <w:t>Косторезное дело</w:t>
      </w:r>
      <w:r w:rsidR="002F27E0" w:rsidRPr="002F27E0">
        <w:rPr>
          <w:rFonts w:ascii="Times New Roman" w:hAnsi="Times New Roman"/>
          <w:sz w:val="28"/>
          <w:szCs w:val="28"/>
        </w:rPr>
        <w:t>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Практическая работа. Вырезание фрагмента линейного растительного орнамента</w:t>
      </w:r>
      <w:r w:rsidR="005672AC" w:rsidRPr="00412098">
        <w:rPr>
          <w:rFonts w:ascii="Times New Roman" w:hAnsi="Times New Roman"/>
          <w:sz w:val="28"/>
          <w:szCs w:val="28"/>
        </w:rPr>
        <w:t xml:space="preserve"> и животного</w:t>
      </w:r>
      <w:r w:rsidRPr="002F27E0">
        <w:rPr>
          <w:rFonts w:ascii="Times New Roman" w:hAnsi="Times New Roman"/>
          <w:sz w:val="28"/>
          <w:szCs w:val="28"/>
        </w:rPr>
        <w:t xml:space="preserve"> в низком плоском рельефе.</w:t>
      </w:r>
    </w:p>
    <w:p w:rsidR="005672AC" w:rsidRPr="00412098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lastRenderedPageBreak/>
        <w:t xml:space="preserve">Тема 8. </w:t>
      </w:r>
      <w:r w:rsidR="005672AC" w:rsidRPr="00412098">
        <w:rPr>
          <w:rFonts w:ascii="Times New Roman" w:hAnsi="Times New Roman"/>
          <w:sz w:val="28"/>
          <w:szCs w:val="28"/>
        </w:rPr>
        <w:t>Знакомство с художественными и техническими приемами глухой резьбы по кости и с художественными и техническими приемами ажурной резьбы по кости. Обсуждение с учащимися выполненных ими зарисовок с народных образцов.</w:t>
      </w:r>
    </w:p>
    <w:p w:rsidR="00412098" w:rsidRPr="00412098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Практическое занятие. </w:t>
      </w:r>
      <w:r w:rsidR="005672AC" w:rsidRPr="00412098">
        <w:rPr>
          <w:rFonts w:ascii="Times New Roman" w:hAnsi="Times New Roman"/>
          <w:sz w:val="28"/>
          <w:szCs w:val="28"/>
        </w:rPr>
        <w:t>Создание на основе зарисовок и выполненных в материале технических приемов глухой и ажурной резьбы собственных композиций.</w:t>
      </w:r>
      <w:r w:rsidR="00412098" w:rsidRPr="00412098">
        <w:rPr>
          <w:rFonts w:ascii="Times New Roman" w:hAnsi="Times New Roman"/>
          <w:sz w:val="28"/>
          <w:szCs w:val="28"/>
        </w:rPr>
        <w:t xml:space="preserve"> На основе зарисовок учащиеся создают собственные композиции орнаментов.</w:t>
      </w:r>
    </w:p>
    <w:p w:rsidR="00412098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Тема 9. </w:t>
      </w:r>
      <w:r w:rsidR="00412098" w:rsidRPr="002F27E0">
        <w:rPr>
          <w:rFonts w:ascii="Times New Roman" w:hAnsi="Times New Roman"/>
          <w:sz w:val="28"/>
          <w:szCs w:val="28"/>
        </w:rPr>
        <w:t>Копирование гото</w:t>
      </w:r>
      <w:r w:rsidR="00412098" w:rsidRPr="00412098">
        <w:rPr>
          <w:rFonts w:ascii="Times New Roman" w:hAnsi="Times New Roman"/>
          <w:sz w:val="28"/>
          <w:szCs w:val="28"/>
        </w:rPr>
        <w:t xml:space="preserve">вых композиций </w:t>
      </w:r>
      <w:r w:rsidR="00412098" w:rsidRPr="002F27E0">
        <w:rPr>
          <w:rFonts w:ascii="Times New Roman" w:hAnsi="Times New Roman"/>
          <w:sz w:val="28"/>
          <w:szCs w:val="28"/>
        </w:rPr>
        <w:t>и реализация их в материале.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Показать учащимся изделия изделий выполненных в технике плоскорельефной резьбы по </w:t>
      </w:r>
      <w:r w:rsidR="00412098" w:rsidRPr="00412098">
        <w:rPr>
          <w:rFonts w:ascii="Times New Roman" w:hAnsi="Times New Roman"/>
          <w:sz w:val="28"/>
          <w:szCs w:val="28"/>
        </w:rPr>
        <w:t>кости</w:t>
      </w:r>
      <w:r w:rsidRPr="002F27E0">
        <w:rPr>
          <w:rFonts w:ascii="Times New Roman" w:hAnsi="Times New Roman"/>
          <w:sz w:val="28"/>
          <w:szCs w:val="28"/>
        </w:rPr>
        <w:t xml:space="preserve"> (лучшие образцы, фотографии). Анализ композиционных решений, показанных образцов.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Практическая работа. Копирование готовых рисунков, эскизов композиций плоскорельефной резьбы. Выполнение в материале разработанных композиций.</w:t>
      </w:r>
    </w:p>
    <w:p w:rsidR="002F27E0" w:rsidRP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>Тема 10. Организация выставки работ учащихся.</w:t>
      </w:r>
    </w:p>
    <w:p w:rsidR="002F27E0" w:rsidRDefault="002F27E0" w:rsidP="004120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7E0">
        <w:rPr>
          <w:rFonts w:ascii="Times New Roman" w:hAnsi="Times New Roman"/>
          <w:sz w:val="28"/>
          <w:szCs w:val="28"/>
        </w:rPr>
        <w:t xml:space="preserve">Показ иллюстраций, фотографий с изображениями различных экспозиций произведений декоративно-прикладного искусства на выставках. Обсуждение с учащимися вариантов экспозиции выставки. </w:t>
      </w:r>
    </w:p>
    <w:p w:rsidR="00F71E4E" w:rsidRDefault="00F71E4E" w:rsidP="008429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29C9" w:rsidRPr="00F71E4E" w:rsidRDefault="00F71E4E" w:rsidP="008429C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E4E">
        <w:rPr>
          <w:rFonts w:ascii="Times New Roman" w:hAnsi="Times New Roman"/>
          <w:sz w:val="28"/>
          <w:szCs w:val="28"/>
          <w:u w:val="single"/>
        </w:rPr>
        <w:t>Методическое обеспечение:</w:t>
      </w:r>
    </w:p>
    <w:p w:rsidR="008429C9" w:rsidRPr="008429C9" w:rsidRDefault="008429C9" w:rsidP="008429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29C9">
        <w:rPr>
          <w:rFonts w:ascii="Times New Roman" w:hAnsi="Times New Roman"/>
          <w:sz w:val="28"/>
          <w:szCs w:val="28"/>
        </w:rPr>
        <w:t xml:space="preserve">Форма занятий: беседа. </w:t>
      </w:r>
    </w:p>
    <w:p w:rsidR="008429C9" w:rsidRPr="008429C9" w:rsidRDefault="008429C9" w:rsidP="008429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</w:t>
      </w:r>
      <w:r w:rsidRPr="008429C9">
        <w:rPr>
          <w:rFonts w:ascii="Times New Roman" w:hAnsi="Times New Roman"/>
          <w:sz w:val="28"/>
          <w:szCs w:val="28"/>
        </w:rPr>
        <w:t xml:space="preserve">мы и методы: объяснение преподавателя, анализ работ. </w:t>
      </w:r>
    </w:p>
    <w:p w:rsidR="008429C9" w:rsidRPr="008429C9" w:rsidRDefault="008429C9" w:rsidP="008429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29C9">
        <w:rPr>
          <w:rFonts w:ascii="Times New Roman" w:hAnsi="Times New Roman"/>
          <w:sz w:val="28"/>
          <w:szCs w:val="28"/>
        </w:rPr>
        <w:t>Форма проведения итогов: выставка.</w:t>
      </w:r>
    </w:p>
    <w:p w:rsidR="008429C9" w:rsidRPr="002F27E0" w:rsidRDefault="008429C9" w:rsidP="008429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27E0" w:rsidRPr="009B7A2A" w:rsidRDefault="002F27E0" w:rsidP="00F040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1E4E" w:rsidRDefault="00F71E4E" w:rsidP="00F71E4E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1E4E" w:rsidRDefault="00F71E4E" w:rsidP="00F71E4E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1E4E" w:rsidRDefault="00F71E4E" w:rsidP="00F71E4E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1E4E" w:rsidRDefault="00F71E4E" w:rsidP="00F71E4E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1E4E" w:rsidRDefault="00F71E4E" w:rsidP="00F71E4E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04024" w:rsidRDefault="00F71E4E" w:rsidP="00F71E4E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u w:val="single"/>
        </w:rPr>
      </w:pPr>
      <w:r w:rsidRPr="00F71E4E">
        <w:rPr>
          <w:rFonts w:ascii="Times New Roman" w:hAnsi="Times New Roman"/>
          <w:sz w:val="28"/>
          <w:szCs w:val="28"/>
          <w:u w:val="single"/>
        </w:rPr>
        <w:lastRenderedPageBreak/>
        <w:t>Литература:</w:t>
      </w:r>
    </w:p>
    <w:p w:rsidR="00374689" w:rsidRDefault="00374689" w:rsidP="00F71E4E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D4301" w:rsidRDefault="009D4301" w:rsidP="00F71E4E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D4301">
        <w:rPr>
          <w:rFonts w:ascii="Times New Roman" w:hAnsi="Times New Roman"/>
          <w:sz w:val="28"/>
          <w:szCs w:val="28"/>
        </w:rPr>
        <w:t>Алексеев Н. А. Обзор развития якутской резьбы по кости. — В кн.: Материалы научно-творческой конференции по вопросам якутского декоративно-прикладного искусства. Якутск, 1966.</w:t>
      </w:r>
    </w:p>
    <w:p w:rsidR="00F71E4E" w:rsidRDefault="00374689" w:rsidP="009D4301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74689">
        <w:rPr>
          <w:rFonts w:ascii="Times New Roman" w:hAnsi="Times New Roman"/>
          <w:sz w:val="28"/>
          <w:szCs w:val="28"/>
        </w:rPr>
        <w:t>Василенко В. М. Северная резная кость. М., 1947.</w:t>
      </w:r>
    </w:p>
    <w:p w:rsidR="009D4301" w:rsidRPr="009D4301" w:rsidRDefault="009D4301" w:rsidP="009D4301">
      <w:pPr>
        <w:spacing w:line="360" w:lineRule="auto"/>
        <w:rPr>
          <w:rFonts w:ascii="Times New Roman" w:hAnsi="Times New Roman"/>
          <w:sz w:val="28"/>
          <w:szCs w:val="28"/>
        </w:rPr>
      </w:pPr>
      <w:r w:rsidRPr="009D4301">
        <w:rPr>
          <w:rFonts w:ascii="Times New Roman" w:hAnsi="Times New Roman"/>
          <w:sz w:val="28"/>
          <w:szCs w:val="28"/>
        </w:rPr>
        <w:t>Василенко В. М. Северная резная кость. — В кн.: Народное искусство. Избранные труды о народном творчестве X—XX веков. М., 1974.</w:t>
      </w:r>
    </w:p>
    <w:p w:rsidR="00F71E4E" w:rsidRDefault="00F71E4E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E4E">
        <w:rPr>
          <w:rFonts w:ascii="Times New Roman" w:hAnsi="Times New Roman"/>
          <w:sz w:val="28"/>
          <w:szCs w:val="28"/>
        </w:rPr>
        <w:t>Васильев М. Мастера-косторезы. — Социалистическая Якутия, 1974, 23 сентября.</w:t>
      </w:r>
    </w:p>
    <w:p w:rsidR="009D4301" w:rsidRDefault="009D4301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301">
        <w:rPr>
          <w:rFonts w:ascii="Times New Roman" w:hAnsi="Times New Roman"/>
          <w:sz w:val="28"/>
          <w:szCs w:val="28"/>
        </w:rPr>
        <w:t>Габышев</w:t>
      </w:r>
      <w:proofErr w:type="spellEnd"/>
      <w:r w:rsidRPr="009D4301">
        <w:rPr>
          <w:rFonts w:ascii="Times New Roman" w:hAnsi="Times New Roman"/>
          <w:sz w:val="28"/>
          <w:szCs w:val="28"/>
        </w:rPr>
        <w:t xml:space="preserve"> Л. М. Малоизвестные якутские косторезы XIX — начала XX в. — В кн.: Материалы научно-творческой конференции по вопросам якутского декоративно-прикладного искусства. Якутск, 1966.</w:t>
      </w:r>
    </w:p>
    <w:p w:rsidR="009D4301" w:rsidRDefault="009D4301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4301">
        <w:rPr>
          <w:rFonts w:ascii="Times New Roman" w:hAnsi="Times New Roman"/>
          <w:sz w:val="28"/>
          <w:szCs w:val="28"/>
        </w:rPr>
        <w:t>Гурвич И. С. Современное творчество якутских косторезов. — Советская этнография, 1951, № 3.</w:t>
      </w:r>
    </w:p>
    <w:p w:rsidR="00F71E4E" w:rsidRDefault="00F71E4E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E4E">
        <w:rPr>
          <w:rFonts w:ascii="Times New Roman" w:hAnsi="Times New Roman"/>
          <w:sz w:val="28"/>
          <w:szCs w:val="28"/>
        </w:rPr>
        <w:t>Иванов В. X. Якутская резьба по кости XVIII в. — Полярная звезда, 1976, № 3.</w:t>
      </w:r>
    </w:p>
    <w:p w:rsidR="009D4301" w:rsidRDefault="009D4301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4301">
        <w:rPr>
          <w:rFonts w:ascii="Times New Roman" w:hAnsi="Times New Roman"/>
          <w:sz w:val="28"/>
          <w:szCs w:val="28"/>
        </w:rPr>
        <w:t>Иванов В. X. Начальный этап возрождения якутской резьбы по кости. — Вопросы истории и социологии народов Якутии. Якутск, 1975.</w:t>
      </w:r>
    </w:p>
    <w:p w:rsidR="00CF456E" w:rsidRDefault="00CF456E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Неустроев Б. Ф. Саха </w:t>
      </w:r>
      <w:proofErr w:type="spellStart"/>
      <w:r>
        <w:rPr>
          <w:rFonts w:ascii="Times New Roman" w:hAnsi="Times New Roman"/>
          <w:sz w:val="28"/>
          <w:szCs w:val="28"/>
        </w:rPr>
        <w:t>ойуута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бичигэ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F456E">
        <w:rPr>
          <w:rFonts w:ascii="Times New Roman" w:hAnsi="Times New Roman"/>
          <w:sz w:val="28"/>
          <w:szCs w:val="28"/>
        </w:rPr>
        <w:t>Якутск</w:t>
      </w:r>
      <w:proofErr w:type="gramStart"/>
      <w:r w:rsidRPr="00CF456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F4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456E">
        <w:rPr>
          <w:rFonts w:ascii="Times New Roman" w:hAnsi="Times New Roman"/>
          <w:sz w:val="28"/>
          <w:szCs w:val="28"/>
        </w:rPr>
        <w:t>Бичик</w:t>
      </w:r>
      <w:proofErr w:type="spellEnd"/>
      <w:r w:rsidRPr="00CF456E">
        <w:rPr>
          <w:rFonts w:ascii="Times New Roman" w:hAnsi="Times New Roman"/>
          <w:sz w:val="28"/>
          <w:szCs w:val="28"/>
        </w:rPr>
        <w:t>, 2007</w:t>
      </w:r>
      <w:r>
        <w:rPr>
          <w:rFonts w:ascii="Times New Roman" w:hAnsi="Times New Roman"/>
          <w:sz w:val="28"/>
          <w:szCs w:val="28"/>
        </w:rPr>
        <w:t>.</w:t>
      </w:r>
    </w:p>
    <w:p w:rsidR="00F71E4E" w:rsidRDefault="00F71E4E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E4E">
        <w:rPr>
          <w:rFonts w:ascii="Times New Roman" w:hAnsi="Times New Roman"/>
          <w:sz w:val="28"/>
          <w:szCs w:val="28"/>
        </w:rPr>
        <w:t>Уханова, И. Н. Резьба по кости в России XVIII-</w:t>
      </w:r>
      <w:r w:rsidR="00374689">
        <w:rPr>
          <w:rFonts w:ascii="Times New Roman" w:hAnsi="Times New Roman"/>
          <w:sz w:val="28"/>
          <w:szCs w:val="28"/>
        </w:rPr>
        <w:t>XIX веков / И. Н. Уханова. - Л.: Художник РСФСР, 1981</w:t>
      </w:r>
    </w:p>
    <w:p w:rsidR="00F71E4E" w:rsidRDefault="00F71E4E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E4E">
        <w:rPr>
          <w:rFonts w:ascii="Times New Roman" w:hAnsi="Times New Roman"/>
          <w:sz w:val="28"/>
          <w:szCs w:val="28"/>
        </w:rPr>
        <w:t>Серошевский</w:t>
      </w:r>
      <w:proofErr w:type="spellEnd"/>
      <w:r w:rsidRPr="00F71E4E">
        <w:rPr>
          <w:rFonts w:ascii="Times New Roman" w:hAnsi="Times New Roman"/>
          <w:sz w:val="28"/>
          <w:szCs w:val="28"/>
        </w:rPr>
        <w:t xml:space="preserve"> В. Л. Якуты. Опыт этнографического исследования, т. I. СПб</w:t>
      </w:r>
      <w:proofErr w:type="gramStart"/>
      <w:r w:rsidRPr="00F71E4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F71E4E">
        <w:rPr>
          <w:rFonts w:ascii="Times New Roman" w:hAnsi="Times New Roman"/>
          <w:sz w:val="28"/>
          <w:szCs w:val="28"/>
        </w:rPr>
        <w:t>1896.</w:t>
      </w:r>
    </w:p>
    <w:p w:rsidR="009D4301" w:rsidRDefault="009D4301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301">
        <w:rPr>
          <w:rFonts w:ascii="Times New Roman" w:hAnsi="Times New Roman"/>
          <w:sz w:val="28"/>
          <w:szCs w:val="28"/>
        </w:rPr>
        <w:t>Хороших</w:t>
      </w:r>
      <w:proofErr w:type="gramEnd"/>
      <w:r w:rsidRPr="009D4301">
        <w:rPr>
          <w:rFonts w:ascii="Times New Roman" w:hAnsi="Times New Roman"/>
          <w:sz w:val="28"/>
          <w:szCs w:val="28"/>
        </w:rPr>
        <w:t xml:space="preserve"> П. П. О косторезном искусстве. — Полярная звезда, 1972, № 4.</w:t>
      </w:r>
    </w:p>
    <w:p w:rsidR="00F71E4E" w:rsidRPr="009B7A2A" w:rsidRDefault="00F71E4E" w:rsidP="009D43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1E4E">
        <w:rPr>
          <w:rFonts w:ascii="Times New Roman" w:hAnsi="Times New Roman"/>
          <w:sz w:val="28"/>
          <w:szCs w:val="28"/>
        </w:rPr>
        <w:t>Якунина Л. И. Якутская резная кость. Якутск, 1957.</w:t>
      </w:r>
    </w:p>
    <w:p w:rsidR="00D97A66" w:rsidRPr="00D97A66" w:rsidRDefault="00D97A66" w:rsidP="00D97A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7A66" w:rsidRPr="00D97A66" w:rsidRDefault="00D97A66" w:rsidP="005D5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50B6" w:rsidRPr="005D50B6" w:rsidRDefault="005D50B6" w:rsidP="005D50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50B6" w:rsidRPr="005D50B6" w:rsidRDefault="005D50B6" w:rsidP="00C54B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74D1" w:rsidRDefault="006474D1">
      <w:bookmarkStart w:id="0" w:name="_GoBack"/>
      <w:bookmarkEnd w:id="0"/>
    </w:p>
    <w:sectPr w:rsidR="006474D1" w:rsidSect="00F71E4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C8"/>
    <w:rsid w:val="002327C8"/>
    <w:rsid w:val="00237229"/>
    <w:rsid w:val="00257790"/>
    <w:rsid w:val="002F27E0"/>
    <w:rsid w:val="003062E0"/>
    <w:rsid w:val="003325CD"/>
    <w:rsid w:val="00374689"/>
    <w:rsid w:val="00412098"/>
    <w:rsid w:val="004B1E64"/>
    <w:rsid w:val="005672AC"/>
    <w:rsid w:val="005D50B6"/>
    <w:rsid w:val="006474D1"/>
    <w:rsid w:val="0075047F"/>
    <w:rsid w:val="007C51E7"/>
    <w:rsid w:val="008429C9"/>
    <w:rsid w:val="009009A1"/>
    <w:rsid w:val="0090278B"/>
    <w:rsid w:val="009B7A2A"/>
    <w:rsid w:val="009D4301"/>
    <w:rsid w:val="00A322EE"/>
    <w:rsid w:val="00A81FDB"/>
    <w:rsid w:val="00AA58F2"/>
    <w:rsid w:val="00C54BBA"/>
    <w:rsid w:val="00CF456E"/>
    <w:rsid w:val="00D0305A"/>
    <w:rsid w:val="00D97A66"/>
    <w:rsid w:val="00DA772B"/>
    <w:rsid w:val="00E15565"/>
    <w:rsid w:val="00F04024"/>
    <w:rsid w:val="00F443A1"/>
    <w:rsid w:val="00F71E4E"/>
    <w:rsid w:val="00FB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BB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BB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Пользователь</cp:lastModifiedBy>
  <cp:revision>10</cp:revision>
  <dcterms:created xsi:type="dcterms:W3CDTF">2017-06-27T05:46:00Z</dcterms:created>
  <dcterms:modified xsi:type="dcterms:W3CDTF">2017-07-25T04:23:00Z</dcterms:modified>
</cp:coreProperties>
</file>