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BB" w:rsidRPr="00C96229" w:rsidRDefault="00B371BB" w:rsidP="00B371BB">
      <w:pPr>
        <w:spacing w:after="0" w:line="240" w:lineRule="auto"/>
        <w:jc w:val="right"/>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Утверждено</w:t>
      </w:r>
    </w:p>
    <w:p w:rsidR="00B371BB" w:rsidRPr="00C96229" w:rsidRDefault="00B371BB" w:rsidP="00B371BB">
      <w:pPr>
        <w:spacing w:after="0" w:line="240" w:lineRule="auto"/>
        <w:jc w:val="right"/>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 xml:space="preserve">Педагогическим советом </w:t>
      </w:r>
    </w:p>
    <w:p w:rsidR="00B371BB" w:rsidRPr="00C96229" w:rsidRDefault="00B371BB" w:rsidP="00B371BB">
      <w:pPr>
        <w:spacing w:after="0" w:line="240" w:lineRule="auto"/>
        <w:jc w:val="right"/>
        <w:rPr>
          <w:rFonts w:ascii="Times New Roman" w:eastAsia="Times New Roman" w:hAnsi="Times New Roman" w:cs="Times New Roman"/>
          <w:b/>
          <w:sz w:val="24"/>
          <w:szCs w:val="20"/>
          <w:lang w:eastAsia="ru-RU"/>
        </w:rPr>
      </w:pPr>
    </w:p>
    <w:p w:rsidR="00B371BB" w:rsidRPr="00C96229" w:rsidRDefault="00B371BB" w:rsidP="00B371BB">
      <w:pPr>
        <w:spacing w:after="0" w:line="240" w:lineRule="auto"/>
        <w:jc w:val="right"/>
        <w:rPr>
          <w:rFonts w:ascii="Times New Roman" w:eastAsia="Times New Roman" w:hAnsi="Times New Roman" w:cs="Times New Roman"/>
          <w:b/>
          <w:sz w:val="24"/>
          <w:szCs w:val="20"/>
          <w:lang w:eastAsia="ru-RU"/>
        </w:rPr>
      </w:pPr>
    </w:p>
    <w:p w:rsidR="00B371BB" w:rsidRPr="00C96229" w:rsidRDefault="00D1406C" w:rsidP="00B371BB">
      <w:pPr>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bookmarkStart w:id="0" w:name="_GoBack"/>
      <w:bookmarkEnd w:id="0"/>
      <w:r>
        <w:rPr>
          <w:rFonts w:ascii="Times New Roman" w:eastAsia="Times New Roman" w:hAnsi="Times New Roman" w:cs="Times New Roman"/>
          <w:sz w:val="24"/>
          <w:szCs w:val="20"/>
          <w:lang w:eastAsia="ru-RU"/>
        </w:rPr>
        <w:t xml:space="preserve">15» сентября </w:t>
      </w:r>
      <w:r w:rsidR="00B371BB" w:rsidRPr="00C96229">
        <w:rPr>
          <w:rFonts w:ascii="Times New Roman" w:eastAsia="Times New Roman" w:hAnsi="Times New Roman" w:cs="Times New Roman"/>
          <w:sz w:val="24"/>
          <w:szCs w:val="20"/>
          <w:lang w:eastAsia="ru-RU"/>
        </w:rPr>
        <w:t>2015г.</w:t>
      </w:r>
    </w:p>
    <w:p w:rsidR="00B371BB" w:rsidRPr="00C96229" w:rsidRDefault="00B371BB" w:rsidP="00B371BB">
      <w:pPr>
        <w:spacing w:after="0" w:line="240" w:lineRule="auto"/>
        <w:jc w:val="right"/>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right"/>
        <w:rPr>
          <w:rFonts w:ascii="Times New Roman" w:eastAsia="Times New Roman" w:hAnsi="Times New Roman" w:cs="Times New Roman"/>
          <w:sz w:val="24"/>
          <w:szCs w:val="20"/>
          <w:lang w:eastAsia="ru-RU"/>
        </w:rPr>
      </w:pPr>
    </w:p>
    <w:p w:rsidR="00B371BB" w:rsidRPr="00C96229" w:rsidRDefault="00B371BB" w:rsidP="00B371BB">
      <w:pPr>
        <w:keepNext/>
        <w:spacing w:after="0" w:line="240" w:lineRule="auto"/>
        <w:jc w:val="center"/>
        <w:outlineLvl w:val="0"/>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 xml:space="preserve">ПОЛОЖЕНИЕ </w:t>
      </w:r>
    </w:p>
    <w:p w:rsidR="00B371BB" w:rsidRPr="00C96229" w:rsidRDefault="00B371BB" w:rsidP="00B371BB">
      <w:pPr>
        <w:spacing w:after="0" w:line="240" w:lineRule="auto"/>
        <w:jc w:val="center"/>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 xml:space="preserve">о конфликтной комиссии по вопросам разрешения споров между участниками образовательного процесса </w:t>
      </w:r>
    </w:p>
    <w:p w:rsidR="00B371BB" w:rsidRPr="00C96229" w:rsidRDefault="00B371BB" w:rsidP="00B371BB">
      <w:pPr>
        <w:spacing w:after="0" w:line="240" w:lineRule="auto"/>
        <w:jc w:val="center"/>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в МБОО ДО «Станция юных натуралистов» МР «Таттинский улус» РС(Я).</w:t>
      </w:r>
    </w:p>
    <w:p w:rsidR="00B371BB" w:rsidRPr="00C96229" w:rsidRDefault="00B371BB" w:rsidP="00B371BB">
      <w:pPr>
        <w:spacing w:after="0" w:line="240" w:lineRule="auto"/>
        <w:jc w:val="center"/>
        <w:rPr>
          <w:rFonts w:ascii="Times New Roman" w:eastAsia="Times New Roman" w:hAnsi="Times New Roman" w:cs="Times New Roman"/>
          <w:b/>
          <w:sz w:val="24"/>
          <w:szCs w:val="20"/>
          <w:lang w:eastAsia="ru-RU"/>
        </w:rPr>
      </w:pPr>
    </w:p>
    <w:p w:rsidR="00B371BB" w:rsidRPr="00C96229" w:rsidRDefault="00B371BB" w:rsidP="00B371BB">
      <w:pPr>
        <w:numPr>
          <w:ilvl w:val="0"/>
          <w:numId w:val="2"/>
        </w:numPr>
        <w:spacing w:after="0" w:line="240" w:lineRule="auto"/>
        <w:jc w:val="both"/>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Общие положения.</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Конфликтная комиссия создается в </w:t>
      </w:r>
      <w:r w:rsidRPr="00C96229">
        <w:rPr>
          <w:rFonts w:ascii="Times New Roman" w:eastAsia="Times New Roman" w:hAnsi="Times New Roman" w:cs="Times New Roman"/>
          <w:color w:val="000000"/>
          <w:sz w:val="24"/>
          <w:szCs w:val="20"/>
          <w:lang w:eastAsia="ru-RU"/>
        </w:rPr>
        <w:t xml:space="preserve">муниципальном образовательном учреждении дополнительного образования детей «Станция юных натуралистов» муниципального образования «Таттинский улус» Республики Саха (Якутия) (далее СЮН) </w:t>
      </w:r>
      <w:r w:rsidRPr="00C96229">
        <w:rPr>
          <w:rFonts w:ascii="Times New Roman" w:eastAsia="Times New Roman" w:hAnsi="Times New Roman" w:cs="Times New Roman"/>
          <w:sz w:val="24"/>
          <w:szCs w:val="20"/>
          <w:lang w:eastAsia="ru-RU"/>
        </w:rPr>
        <w:t xml:space="preserve"> временно, на определенный срок, для решения спорных вопросов, относящихся к образовательному процессу, текущему контролю знаний, порядку промежуточной аттестации обучающихся.</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     Конфликтная комиссия назначается решением Совета СЮН 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директором из членов руководства СЮН или председателей соответствующего методического объединения.</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     Конфликтная комиссия в своей деятельности руководствуется Законом РФ «Об образовании», Типовым положением о данном типе ОУ, Уставом и локальными актами ОУ, государственными образовательными стандартами, установленными критериями оценки освоения образовательных программ.</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numPr>
          <w:ilvl w:val="0"/>
          <w:numId w:val="2"/>
        </w:numPr>
        <w:spacing w:after="0" w:line="240" w:lineRule="auto"/>
        <w:jc w:val="both"/>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Задачи и функции конфликтной комиссии.</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     Комиссия рассматривает вопросы организации обучения по индивидуальному плану, программе; разрешение конфликтной ситуации, связанной с введением зачетной системы оценки знаний; вопросов об объективности оценки знаний по учебному предмету во время текущего учебного года, учебной четверти, триместра,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улусном органе образования).</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    Для решения отдельных вопросов конфликтная комиссия обращается за получением достоверной информации к участникам конфликта.</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     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numPr>
          <w:ilvl w:val="0"/>
          <w:numId w:val="2"/>
        </w:numPr>
        <w:spacing w:after="0" w:line="240" w:lineRule="auto"/>
        <w:jc w:val="both"/>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Права членов конфликтной комиссии.</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Конфликтная комиссия имеет право:</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принимать к рассмотрению любого участника образовательного процесса при несогласии с решением или действием руководителя, учителя, классного руководителя, воспитателя, учащегося;</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принять решение по каждому спорному вопросу, относящемуся к ее компетенции (обжалование принятого решения возможно в улусном отделе образования);</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сформировать предметную комиссию для решения вопроса об объективности выставления отметки за знания учащихся  (решение принимается в течение 3 дней с </w:t>
      </w:r>
      <w:r w:rsidRPr="00C96229">
        <w:rPr>
          <w:rFonts w:ascii="Times New Roman" w:eastAsia="Times New Roman" w:hAnsi="Times New Roman" w:cs="Times New Roman"/>
          <w:sz w:val="24"/>
          <w:szCs w:val="20"/>
          <w:lang w:eastAsia="ru-RU"/>
        </w:rPr>
        <w:lastRenderedPageBreak/>
        <w:t>момента поступления заявления, если срок ответа не оговорен дополнительно заявителем);</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запрашивать дополнительную документацию, материалы для самостоятельного изучения вопроса;</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рекомендовать, приостанавливать или отменять ранее принятое решение на основании ранее проведенного изучения вопроса;</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рекомендовать изменения в локальных актах ОУ с целью демократизации основ управления и расширения прав учащихся.</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numPr>
          <w:ilvl w:val="0"/>
          <w:numId w:val="2"/>
        </w:numPr>
        <w:spacing w:after="0" w:line="240" w:lineRule="auto"/>
        <w:jc w:val="both"/>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Обязанности членов комиссии.</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Члены конфликтной комиссии обязаны:</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присутствовать на всех заседаниях комиссии;</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принимать активное участие в рассмотрении поданных заявлений в устной или письменной форме;</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принимать решения по заявленному вопросу открытым голосованием (решение считается принятым, если за него проголосовало большинство членов </w:t>
      </w:r>
      <w:proofErr w:type="spellStart"/>
      <w:r w:rsidRPr="00C96229">
        <w:rPr>
          <w:rFonts w:ascii="Times New Roman" w:eastAsia="Times New Roman" w:hAnsi="Times New Roman" w:cs="Times New Roman"/>
          <w:sz w:val="24"/>
          <w:szCs w:val="20"/>
          <w:lang w:eastAsia="ru-RU"/>
        </w:rPr>
        <w:t>комиссиипри</w:t>
      </w:r>
      <w:proofErr w:type="spellEnd"/>
      <w:r w:rsidRPr="00C96229">
        <w:rPr>
          <w:rFonts w:ascii="Times New Roman" w:eastAsia="Times New Roman" w:hAnsi="Times New Roman" w:cs="Times New Roman"/>
          <w:sz w:val="24"/>
          <w:szCs w:val="20"/>
          <w:lang w:eastAsia="ru-RU"/>
        </w:rPr>
        <w:t xml:space="preserve"> присутствии 2/3 членов;</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принимать своевременно решение, если не оговорены дополнительные сроки рассмотрения;</w:t>
      </w:r>
    </w:p>
    <w:p w:rsidR="00B371BB" w:rsidRPr="00C96229" w:rsidRDefault="00B371BB" w:rsidP="00B371BB">
      <w:pPr>
        <w:numPr>
          <w:ilvl w:val="0"/>
          <w:numId w:val="1"/>
        </w:num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давать обоснованный ответ заявителю в устной или письменной форме в соответствии с пожеланием заявителя.</w:t>
      </w:r>
    </w:p>
    <w:p w:rsidR="00B371BB" w:rsidRPr="00C96229" w:rsidRDefault="00B371BB" w:rsidP="00B371BB">
      <w:pPr>
        <w:spacing w:after="0" w:line="240" w:lineRule="auto"/>
        <w:jc w:val="both"/>
        <w:rPr>
          <w:rFonts w:ascii="Times New Roman" w:eastAsia="Times New Roman" w:hAnsi="Times New Roman" w:cs="Times New Roman"/>
          <w:b/>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b/>
          <w:sz w:val="24"/>
          <w:szCs w:val="20"/>
          <w:lang w:eastAsia="ru-RU"/>
        </w:rPr>
      </w:pPr>
    </w:p>
    <w:p w:rsidR="00B371BB" w:rsidRPr="00C96229" w:rsidRDefault="00B371BB" w:rsidP="00B371BB">
      <w:pPr>
        <w:numPr>
          <w:ilvl w:val="0"/>
          <w:numId w:val="2"/>
        </w:numPr>
        <w:spacing w:after="0" w:line="240" w:lineRule="auto"/>
        <w:jc w:val="both"/>
        <w:rPr>
          <w:rFonts w:ascii="Times New Roman" w:eastAsia="Times New Roman" w:hAnsi="Times New Roman" w:cs="Times New Roman"/>
          <w:b/>
          <w:sz w:val="24"/>
          <w:szCs w:val="20"/>
          <w:lang w:eastAsia="ru-RU"/>
        </w:rPr>
      </w:pPr>
      <w:r w:rsidRPr="00C96229">
        <w:rPr>
          <w:rFonts w:ascii="Times New Roman" w:eastAsia="Times New Roman" w:hAnsi="Times New Roman" w:cs="Times New Roman"/>
          <w:b/>
          <w:sz w:val="24"/>
          <w:szCs w:val="20"/>
          <w:lang w:eastAsia="ru-RU"/>
        </w:rPr>
        <w:t>Организация деятельности конфликтной комиссии.</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 xml:space="preserve">Заседания конфликтной комиссии оформляются протоколом. </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Утверждение членов комиссии, назначение председателя оформляются приказом по ОУ.</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r w:rsidRPr="00C96229">
        <w:rPr>
          <w:rFonts w:ascii="Times New Roman" w:eastAsia="Times New Roman" w:hAnsi="Times New Roman" w:cs="Times New Roman"/>
          <w:sz w:val="24"/>
          <w:szCs w:val="20"/>
          <w:lang w:eastAsia="ru-RU"/>
        </w:rPr>
        <w:t>Протоколы заседаний конфликтной комиссии сдаются вместе с отчетом за учебный год Совету школы и хранятся в документах Совета 3 года.</w:t>
      </w: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sz w:val="24"/>
          <w:szCs w:val="20"/>
          <w:lang w:eastAsia="ru-RU"/>
        </w:rPr>
      </w:pPr>
    </w:p>
    <w:p w:rsidR="00B371BB" w:rsidRPr="00C96229" w:rsidRDefault="00B371BB" w:rsidP="00B371BB">
      <w:pPr>
        <w:spacing w:after="0" w:line="240" w:lineRule="auto"/>
        <w:jc w:val="both"/>
        <w:rPr>
          <w:rFonts w:ascii="Times New Roman" w:eastAsia="Times New Roman" w:hAnsi="Times New Roman" w:cs="Times New Roman"/>
          <w:b/>
          <w:sz w:val="24"/>
          <w:szCs w:val="20"/>
          <w:lang w:eastAsia="ru-RU"/>
        </w:rPr>
      </w:pPr>
      <w:bookmarkStart w:id="1" w:name="page1"/>
      <w:bookmarkEnd w:id="1"/>
    </w:p>
    <w:p w:rsidR="00B371BB" w:rsidRDefault="00B371BB" w:rsidP="00B371BB"/>
    <w:p w:rsidR="00D64375" w:rsidRDefault="00D64375"/>
    <w:sectPr w:rsidR="00D64375" w:rsidSect="00353BF1">
      <w:pgSz w:w="11906" w:h="16838"/>
      <w:pgMar w:top="568" w:right="851"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3EE"/>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4233729C"/>
    <w:multiLevelType w:val="singleLevel"/>
    <w:tmpl w:val="BE58EDC8"/>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75"/>
    <w:rsid w:val="00B371BB"/>
    <w:rsid w:val="00D1406C"/>
    <w:rsid w:val="00D64375"/>
    <w:rsid w:val="00FD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29D6"/>
  <w15:docId w15:val="{B00BB78F-6C01-4ECA-AC9B-26AAEE8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3634</Characters>
  <Application>Microsoft Office Word</Application>
  <DocSecurity>0</DocSecurity>
  <Lines>30</Lines>
  <Paragraphs>8</Paragraphs>
  <ScaleCrop>false</ScaleCrop>
  <Company>Home</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Олесь Полускин</cp:lastModifiedBy>
  <cp:revision>4</cp:revision>
  <dcterms:created xsi:type="dcterms:W3CDTF">2019-04-04T06:45:00Z</dcterms:created>
  <dcterms:modified xsi:type="dcterms:W3CDTF">2019-09-19T02:19:00Z</dcterms:modified>
</cp:coreProperties>
</file>